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09D6" w14:textId="7B6FDFB1" w:rsidR="0084045A" w:rsidRPr="00A7633E" w:rsidRDefault="00CD7802" w:rsidP="0027591E">
      <w:pPr>
        <w:spacing w:line="300" w:lineRule="exact"/>
        <w:jc w:val="center"/>
        <w:rPr>
          <w:rFonts w:cstheme="minorHAnsi"/>
          <w:b/>
          <w:bCs/>
          <w:sz w:val="26"/>
          <w:szCs w:val="26"/>
        </w:rPr>
      </w:pPr>
      <w:r w:rsidRPr="00A7633E">
        <w:rPr>
          <w:rFonts w:cstheme="minorHAnsi"/>
          <w:b/>
          <w:bCs/>
          <w:sz w:val="26"/>
          <w:szCs w:val="26"/>
        </w:rPr>
        <w:t xml:space="preserve">Οδηγίες για τον υπολογισμό </w:t>
      </w:r>
      <w:r w:rsidR="00B11765" w:rsidRPr="00A7633E">
        <w:rPr>
          <w:rFonts w:cstheme="minorHAnsi"/>
          <w:b/>
          <w:bCs/>
          <w:sz w:val="26"/>
          <w:szCs w:val="26"/>
        </w:rPr>
        <w:t xml:space="preserve">των </w:t>
      </w:r>
      <w:r w:rsidRPr="00A7633E">
        <w:rPr>
          <w:rFonts w:cstheme="minorHAnsi"/>
          <w:b/>
          <w:bCs/>
          <w:sz w:val="26"/>
          <w:szCs w:val="26"/>
        </w:rPr>
        <w:t xml:space="preserve">υποκείμενων σε κράτηση 7% </w:t>
      </w:r>
      <w:r w:rsidR="00E64D41" w:rsidRPr="00A7633E">
        <w:rPr>
          <w:rFonts w:cstheme="minorHAnsi"/>
          <w:b/>
          <w:bCs/>
          <w:sz w:val="26"/>
          <w:szCs w:val="26"/>
        </w:rPr>
        <w:t>εισοδημάτων</w:t>
      </w:r>
      <w:r w:rsidR="00F624AA" w:rsidRPr="00A7633E">
        <w:rPr>
          <w:rFonts w:cstheme="minorHAnsi"/>
          <w:b/>
          <w:bCs/>
          <w:sz w:val="26"/>
          <w:szCs w:val="26"/>
        </w:rPr>
        <w:t xml:space="preserve"> </w:t>
      </w:r>
      <w:r w:rsidR="00692CC8" w:rsidRPr="00A7633E">
        <w:rPr>
          <w:rFonts w:cstheme="minorHAnsi"/>
          <w:b/>
          <w:bCs/>
          <w:sz w:val="26"/>
          <w:szCs w:val="26"/>
        </w:rPr>
        <w:t xml:space="preserve">των </w:t>
      </w:r>
      <w:r w:rsidR="00F624AA" w:rsidRPr="00A7633E">
        <w:rPr>
          <w:rFonts w:cstheme="minorHAnsi"/>
          <w:b/>
          <w:bCs/>
          <w:sz w:val="26"/>
          <w:szCs w:val="26"/>
        </w:rPr>
        <w:t xml:space="preserve">Καθηγητών και υπηρετούντων Λεκτόρων </w:t>
      </w:r>
      <w:r w:rsidR="005B6BFE" w:rsidRPr="00A7633E">
        <w:rPr>
          <w:rFonts w:cstheme="minorHAnsi"/>
          <w:b/>
          <w:bCs/>
          <w:sz w:val="26"/>
          <w:szCs w:val="26"/>
        </w:rPr>
        <w:t xml:space="preserve">πλήρους απασχόλησης </w:t>
      </w:r>
      <w:r w:rsidR="0084045A" w:rsidRPr="00A7633E">
        <w:rPr>
          <w:rFonts w:cstheme="minorHAnsi"/>
          <w:b/>
          <w:bCs/>
          <w:sz w:val="26"/>
          <w:szCs w:val="26"/>
        </w:rPr>
        <w:t>στ</w:t>
      </w:r>
      <w:r w:rsidR="00F624AA" w:rsidRPr="00A7633E">
        <w:rPr>
          <w:rFonts w:cstheme="minorHAnsi"/>
          <w:b/>
          <w:bCs/>
          <w:sz w:val="26"/>
          <w:szCs w:val="26"/>
        </w:rPr>
        <w:t>ο</w:t>
      </w:r>
      <w:r w:rsidR="0084045A" w:rsidRPr="00A7633E">
        <w:rPr>
          <w:rFonts w:cstheme="minorHAnsi"/>
          <w:b/>
          <w:bCs/>
          <w:sz w:val="26"/>
          <w:szCs w:val="26"/>
        </w:rPr>
        <w:t xml:space="preserve"> πλαίσι</w:t>
      </w:r>
      <w:r w:rsidR="00F624AA" w:rsidRPr="00A7633E">
        <w:rPr>
          <w:rFonts w:cstheme="minorHAnsi"/>
          <w:b/>
          <w:bCs/>
          <w:sz w:val="26"/>
          <w:szCs w:val="26"/>
        </w:rPr>
        <w:t>ο</w:t>
      </w:r>
      <w:r w:rsidR="0084045A" w:rsidRPr="00A7633E">
        <w:rPr>
          <w:rFonts w:cstheme="minorHAnsi"/>
          <w:b/>
          <w:bCs/>
          <w:sz w:val="26"/>
          <w:szCs w:val="26"/>
        </w:rPr>
        <w:t xml:space="preserve"> υποβολής απόψεων</w:t>
      </w:r>
      <w:r w:rsidR="00F624AA" w:rsidRPr="00A7633E">
        <w:rPr>
          <w:rFonts w:cstheme="minorHAnsi"/>
          <w:b/>
          <w:bCs/>
          <w:sz w:val="26"/>
          <w:szCs w:val="26"/>
        </w:rPr>
        <w:t xml:space="preserve"> και </w:t>
      </w:r>
      <w:r w:rsidR="0084045A" w:rsidRPr="00A7633E">
        <w:rPr>
          <w:rFonts w:cstheme="minorHAnsi"/>
          <w:b/>
          <w:bCs/>
          <w:sz w:val="26"/>
          <w:szCs w:val="26"/>
        </w:rPr>
        <w:t>ένστασης</w:t>
      </w:r>
      <w:r w:rsidR="0093095F" w:rsidRPr="00A7633E">
        <w:rPr>
          <w:rFonts w:cstheme="minorHAnsi"/>
          <w:b/>
          <w:bCs/>
          <w:sz w:val="26"/>
          <w:szCs w:val="26"/>
        </w:rPr>
        <w:t>,</w:t>
      </w:r>
      <w:r w:rsidR="00F624AA" w:rsidRPr="00A7633E">
        <w:rPr>
          <w:rFonts w:cstheme="minorHAnsi"/>
          <w:b/>
          <w:bCs/>
          <w:sz w:val="26"/>
          <w:szCs w:val="26"/>
        </w:rPr>
        <w:t xml:space="preserve"> </w:t>
      </w:r>
      <w:r w:rsidR="0093095F" w:rsidRPr="00A7633E">
        <w:rPr>
          <w:rFonts w:cstheme="minorHAnsi"/>
          <w:b/>
          <w:bCs/>
          <w:sz w:val="26"/>
          <w:szCs w:val="26"/>
        </w:rPr>
        <w:t xml:space="preserve">αντίστοιχα </w:t>
      </w:r>
      <w:r w:rsidR="00F624AA" w:rsidRPr="00A7633E">
        <w:rPr>
          <w:rFonts w:cstheme="minorHAnsi"/>
          <w:b/>
          <w:bCs/>
          <w:sz w:val="26"/>
          <w:szCs w:val="26"/>
        </w:rPr>
        <w:t>πριν και μετά την έκδοση της πράξης προσδιορισμού οφειλής</w:t>
      </w:r>
    </w:p>
    <w:p w14:paraId="19A51395" w14:textId="36FB35CD" w:rsidR="000D0293" w:rsidRPr="00A7633E" w:rsidRDefault="000D0293" w:rsidP="006F72F9">
      <w:pPr>
        <w:spacing w:line="300" w:lineRule="exact"/>
        <w:jc w:val="both"/>
        <w:rPr>
          <w:rFonts w:cstheme="minorHAnsi"/>
          <w:iCs/>
          <w:color w:val="000000"/>
        </w:rPr>
      </w:pPr>
      <w:proofErr w:type="spellStart"/>
      <w:r w:rsidRPr="00A7633E">
        <w:rPr>
          <w:rFonts w:cstheme="minorHAnsi"/>
          <w:iCs/>
          <w:color w:val="000000"/>
        </w:rPr>
        <w:t>Σχετ</w:t>
      </w:r>
      <w:proofErr w:type="spellEnd"/>
      <w:r w:rsidRPr="00A7633E">
        <w:rPr>
          <w:rFonts w:cstheme="minorHAnsi"/>
          <w:iCs/>
          <w:color w:val="000000"/>
        </w:rPr>
        <w:t xml:space="preserve">.: </w:t>
      </w:r>
    </w:p>
    <w:p w14:paraId="3C82FD8F" w14:textId="77777777" w:rsidR="00F624AA" w:rsidRPr="00A7633E" w:rsidRDefault="00F624AA" w:rsidP="006F72F9">
      <w:pPr>
        <w:pStyle w:val="Default"/>
        <w:numPr>
          <w:ilvl w:val="0"/>
          <w:numId w:val="5"/>
        </w:numPr>
        <w:spacing w:line="300" w:lineRule="exact"/>
        <w:ind w:left="714" w:hanging="357"/>
        <w:jc w:val="both"/>
        <w:rPr>
          <w:rFonts w:asciiTheme="minorHAnsi" w:hAnsiTheme="minorHAnsi" w:cstheme="minorHAnsi"/>
          <w:sz w:val="22"/>
          <w:szCs w:val="22"/>
        </w:rPr>
      </w:pPr>
      <w:r w:rsidRPr="00A7633E">
        <w:rPr>
          <w:rFonts w:cstheme="minorHAnsi"/>
        </w:rPr>
        <w:t>Η διάταξη της παρ. 3 του άρθρου 23 του ν. 4009/2011 όπως έχει τροποποιηθεί και ισχύει.</w:t>
      </w:r>
    </w:p>
    <w:p w14:paraId="1A9DDC47" w14:textId="18CD2A65" w:rsidR="000D0293" w:rsidRPr="00A7633E" w:rsidRDefault="000D0293" w:rsidP="006F72F9">
      <w:pPr>
        <w:pStyle w:val="Default"/>
        <w:numPr>
          <w:ilvl w:val="0"/>
          <w:numId w:val="5"/>
        </w:numPr>
        <w:spacing w:line="300" w:lineRule="exact"/>
        <w:ind w:left="714" w:hanging="357"/>
        <w:jc w:val="both"/>
        <w:rPr>
          <w:rFonts w:asciiTheme="minorHAnsi" w:hAnsiTheme="minorHAnsi" w:cstheme="minorHAnsi"/>
          <w:sz w:val="22"/>
          <w:szCs w:val="22"/>
        </w:rPr>
      </w:pPr>
      <w:r w:rsidRPr="00A7633E">
        <w:rPr>
          <w:rFonts w:asciiTheme="minorHAnsi" w:hAnsiTheme="minorHAnsi" w:cstheme="minorHAnsi"/>
          <w:iCs/>
          <w:sz w:val="22"/>
          <w:szCs w:val="22"/>
        </w:rPr>
        <w:t xml:space="preserve">Η με </w:t>
      </w:r>
      <w:proofErr w:type="spellStart"/>
      <w:r w:rsidRPr="00A7633E">
        <w:rPr>
          <w:rFonts w:asciiTheme="minorHAnsi" w:hAnsiTheme="minorHAnsi" w:cstheme="minorHAnsi"/>
          <w:iCs/>
          <w:sz w:val="22"/>
          <w:szCs w:val="22"/>
        </w:rPr>
        <w:t>αριθμ</w:t>
      </w:r>
      <w:proofErr w:type="spellEnd"/>
      <w:r w:rsidRPr="00A7633E">
        <w:rPr>
          <w:rFonts w:asciiTheme="minorHAnsi" w:hAnsiTheme="minorHAnsi" w:cstheme="minorHAnsi"/>
          <w:iCs/>
          <w:sz w:val="22"/>
          <w:szCs w:val="22"/>
        </w:rPr>
        <w:t>. 165788/Ζ2/04.12.2020 απόφαση των Υφυπουργών Οικονομικών, Παιδείας και Θρησκευμάτων και του Διοικητή της Ανεξάρτητης Αρχής Δημοσίων Εσόδων ((Β΄ 5351) «Αντικατάσταση της υπό στοιχεία Φ.122.1/72/ 88553/Ζ2/3-6-2019 κοινής απόφασης των Υπουργών Παιδείας, Έρευνας και Θρησκευμάτων και Οικονομικών και του Διοικητή της Ανεξάρτητης Αρχής Δημοσίων Εσόδων “Διαδικασία είσπραξης ποσοστού επί του εισοδήματος καθηγητών και υπηρετούντων λεκτόρων πλήρους απασχόλησης των Α.Ε.Ι. που προέρχεται από την άσκηση επιχειρηματικής δραστηριότητας και τρόπος είσπραξης εκκρεμών οφειλών παρελθόντων ετών” (Β΄ 2271)»,</w:t>
      </w:r>
    </w:p>
    <w:p w14:paraId="35184345" w14:textId="5D53D80F" w:rsidR="000D0293" w:rsidRPr="00A7633E" w:rsidRDefault="000D0293" w:rsidP="006F72F9">
      <w:pPr>
        <w:pStyle w:val="Default"/>
        <w:numPr>
          <w:ilvl w:val="0"/>
          <w:numId w:val="5"/>
        </w:numPr>
        <w:spacing w:line="300" w:lineRule="exact"/>
        <w:ind w:left="714" w:hanging="357"/>
        <w:jc w:val="both"/>
        <w:rPr>
          <w:rFonts w:asciiTheme="minorHAnsi" w:hAnsiTheme="minorHAnsi" w:cstheme="minorHAnsi"/>
          <w:sz w:val="22"/>
          <w:szCs w:val="22"/>
        </w:rPr>
      </w:pPr>
      <w:r w:rsidRPr="00A7633E">
        <w:rPr>
          <w:rFonts w:asciiTheme="minorHAnsi" w:hAnsiTheme="minorHAnsi" w:cstheme="minorHAnsi"/>
          <w:iCs/>
          <w:sz w:val="22"/>
          <w:szCs w:val="22"/>
        </w:rPr>
        <w:t xml:space="preserve">Η με </w:t>
      </w:r>
      <w:proofErr w:type="spellStart"/>
      <w:r w:rsidRPr="00A7633E">
        <w:rPr>
          <w:rFonts w:asciiTheme="minorHAnsi" w:hAnsiTheme="minorHAnsi" w:cstheme="minorHAnsi"/>
          <w:iCs/>
          <w:sz w:val="22"/>
          <w:szCs w:val="22"/>
        </w:rPr>
        <w:t>αριθμ</w:t>
      </w:r>
      <w:proofErr w:type="spellEnd"/>
      <w:r w:rsidRPr="00A7633E">
        <w:rPr>
          <w:rFonts w:asciiTheme="minorHAnsi" w:hAnsiTheme="minorHAnsi" w:cstheme="minorHAnsi"/>
          <w:iCs/>
          <w:sz w:val="22"/>
          <w:szCs w:val="22"/>
        </w:rPr>
        <w:t xml:space="preserve">. 166485/Ζ2/07.12.2020 απόφαση του Υφυπουργού Παιδείας και Θρησκευμάτων (Β΄ 5397) «Διαδικασία υποβολής και εξέτασης ενστάσεων κατά των πράξεων προσδιορισμού οφειλής για την είσπραξη του ποσοστού επτά τοις εκατό (7%) επί των εισοδημάτων των Καθηγητών και υπηρετούντων λεκτόρων πλήρους απασχόλησης των Ανώτατων Εκπαιδευτικών Ιδρυμάτων (Α.Ε.Ι.) από την άσκηση επιχειρηματικής δραστηριότητας ατομικώς ή μέσω εταιρίας σε εφαρμογή της περ. </w:t>
      </w:r>
      <w:proofErr w:type="spellStart"/>
      <w:r w:rsidRPr="00A7633E">
        <w:rPr>
          <w:rFonts w:asciiTheme="minorHAnsi" w:hAnsiTheme="minorHAnsi" w:cstheme="minorHAnsi"/>
          <w:iCs/>
          <w:sz w:val="22"/>
          <w:szCs w:val="22"/>
        </w:rPr>
        <w:t>ιγ</w:t>
      </w:r>
      <w:proofErr w:type="spellEnd"/>
      <w:r w:rsidRPr="00A7633E">
        <w:rPr>
          <w:rFonts w:asciiTheme="minorHAnsi" w:hAnsiTheme="minorHAnsi" w:cstheme="minorHAnsi"/>
          <w:iCs/>
          <w:sz w:val="22"/>
          <w:szCs w:val="22"/>
        </w:rPr>
        <w:t>΄ της παρ. 3 του άρθρου 23 του Ν.4009/2011»,</w:t>
      </w:r>
    </w:p>
    <w:p w14:paraId="7ED97FBC" w14:textId="48CE67C7" w:rsidR="000D0293" w:rsidRPr="00A7633E" w:rsidRDefault="000D0293" w:rsidP="006F72F9">
      <w:pPr>
        <w:pStyle w:val="Default"/>
        <w:numPr>
          <w:ilvl w:val="0"/>
          <w:numId w:val="5"/>
        </w:numPr>
        <w:spacing w:line="300" w:lineRule="exact"/>
        <w:ind w:left="714" w:hanging="357"/>
        <w:jc w:val="both"/>
        <w:rPr>
          <w:rFonts w:asciiTheme="minorHAnsi" w:hAnsiTheme="minorHAnsi" w:cstheme="minorHAnsi"/>
          <w:iCs/>
          <w:sz w:val="22"/>
          <w:szCs w:val="22"/>
        </w:rPr>
      </w:pPr>
      <w:r w:rsidRPr="00A7633E">
        <w:rPr>
          <w:rFonts w:asciiTheme="minorHAnsi" w:hAnsiTheme="minorHAnsi" w:cstheme="minorHAnsi"/>
          <w:iCs/>
          <w:sz w:val="22"/>
          <w:szCs w:val="22"/>
        </w:rPr>
        <w:t xml:space="preserve">Η με </w:t>
      </w:r>
      <w:proofErr w:type="spellStart"/>
      <w:r w:rsidRPr="00A7633E">
        <w:rPr>
          <w:rFonts w:asciiTheme="minorHAnsi" w:hAnsiTheme="minorHAnsi" w:cstheme="minorHAnsi"/>
          <w:iCs/>
          <w:sz w:val="22"/>
          <w:szCs w:val="22"/>
        </w:rPr>
        <w:t>αρ</w:t>
      </w:r>
      <w:proofErr w:type="spellEnd"/>
      <w:r w:rsidRPr="00A7633E">
        <w:rPr>
          <w:rFonts w:asciiTheme="minorHAnsi" w:hAnsiTheme="minorHAnsi" w:cstheme="minorHAnsi"/>
          <w:iCs/>
          <w:sz w:val="22"/>
          <w:szCs w:val="22"/>
        </w:rPr>
        <w:t xml:space="preserve">. </w:t>
      </w:r>
      <w:proofErr w:type="spellStart"/>
      <w:r w:rsidRPr="00A7633E">
        <w:rPr>
          <w:rFonts w:asciiTheme="minorHAnsi" w:hAnsiTheme="minorHAnsi" w:cstheme="minorHAnsi"/>
          <w:iCs/>
          <w:sz w:val="22"/>
          <w:szCs w:val="22"/>
        </w:rPr>
        <w:t>πρωτ</w:t>
      </w:r>
      <w:proofErr w:type="spellEnd"/>
      <w:r w:rsidRPr="00A7633E">
        <w:rPr>
          <w:rFonts w:asciiTheme="minorHAnsi" w:hAnsiTheme="minorHAnsi" w:cstheme="minorHAnsi"/>
          <w:iCs/>
          <w:sz w:val="22"/>
          <w:szCs w:val="22"/>
        </w:rPr>
        <w:t>. 422/10-12-2020 (ΑΔΑ: 96ΡΕ46ΜΤΛΗ-6ΜΨ) εγκύκλιος του Υπουργείου Παιδείας και Θρησκευμάτων</w:t>
      </w:r>
    </w:p>
    <w:p w14:paraId="21117F1A" w14:textId="77777777" w:rsidR="00DF28FA" w:rsidRPr="00A7633E" w:rsidRDefault="00DF28FA" w:rsidP="006F72F9">
      <w:pPr>
        <w:spacing w:line="300" w:lineRule="exact"/>
        <w:jc w:val="center"/>
        <w:rPr>
          <w:rFonts w:cstheme="minorHAnsi"/>
          <w:b/>
          <w:iCs/>
          <w:color w:val="000000"/>
          <w:u w:val="single"/>
        </w:rPr>
      </w:pPr>
    </w:p>
    <w:p w14:paraId="5E4BBCFB" w14:textId="165E4914" w:rsidR="000D0293" w:rsidRPr="00A7633E" w:rsidRDefault="00DF28FA" w:rsidP="00E205EF">
      <w:pPr>
        <w:spacing w:line="300" w:lineRule="exact"/>
        <w:rPr>
          <w:rStyle w:val="Hyperlink"/>
          <w:rFonts w:cstheme="minorHAnsi"/>
          <w:b/>
          <w:i/>
          <w:iCs/>
        </w:rPr>
      </w:pPr>
      <w:r w:rsidRPr="00A7633E">
        <w:rPr>
          <w:rFonts w:cstheme="minorHAnsi"/>
          <w:b/>
          <w:i/>
          <w:iCs/>
          <w:color w:val="000000"/>
          <w:u w:val="single"/>
        </w:rPr>
        <w:t>Σημείωση:</w:t>
      </w:r>
      <w:r w:rsidRPr="00A7633E">
        <w:rPr>
          <w:rFonts w:cstheme="minorHAnsi"/>
          <w:i/>
          <w:iCs/>
          <w:color w:val="000000"/>
        </w:rPr>
        <w:t xml:space="preserve"> Τα ανωτέρω σχετικά έγγραφα, είναι διαθέσιμα </w:t>
      </w:r>
      <w:hyperlink r:id="rId8" w:history="1">
        <w:r w:rsidRPr="00A7633E">
          <w:rPr>
            <w:rStyle w:val="Hyperlink"/>
            <w:rFonts w:cstheme="minorHAnsi"/>
            <w:b/>
            <w:i/>
            <w:iCs/>
          </w:rPr>
          <w:t>εδώ</w:t>
        </w:r>
      </w:hyperlink>
    </w:p>
    <w:p w14:paraId="3A264049" w14:textId="260E796E" w:rsidR="00692CC8" w:rsidRPr="00A7633E" w:rsidRDefault="00692CC8" w:rsidP="006F72F9">
      <w:pPr>
        <w:spacing w:line="300" w:lineRule="exact"/>
        <w:jc w:val="center"/>
        <w:rPr>
          <w:rStyle w:val="Hyperlink"/>
          <w:rFonts w:cstheme="minorHAnsi"/>
          <w:b/>
          <w:i/>
          <w:iCs/>
        </w:rPr>
      </w:pPr>
    </w:p>
    <w:p w14:paraId="1FD8EEDA" w14:textId="745A3C18" w:rsidR="000D0293" w:rsidRPr="00A7633E" w:rsidRDefault="000D0293" w:rsidP="00C35BDD">
      <w:pPr>
        <w:pBdr>
          <w:top w:val="single" w:sz="4" w:space="1" w:color="auto"/>
          <w:left w:val="single" w:sz="4" w:space="4" w:color="auto"/>
          <w:bottom w:val="single" w:sz="4" w:space="1" w:color="auto"/>
          <w:right w:val="single" w:sz="4" w:space="4" w:color="auto"/>
        </w:pBdr>
        <w:spacing w:line="300" w:lineRule="exact"/>
        <w:jc w:val="both"/>
        <w:rPr>
          <w:rFonts w:cstheme="minorHAnsi"/>
          <w:b/>
          <w:bCs/>
          <w:sz w:val="26"/>
          <w:szCs w:val="26"/>
        </w:rPr>
      </w:pPr>
      <w:r w:rsidRPr="00A7633E">
        <w:rPr>
          <w:rFonts w:cstheme="minorHAnsi"/>
          <w:b/>
          <w:bCs/>
          <w:sz w:val="26"/>
          <w:szCs w:val="26"/>
        </w:rPr>
        <w:t>Α) Εισοδήματα που απαλλάσσονται</w:t>
      </w:r>
      <w:r w:rsidR="002D292A" w:rsidRPr="00A7633E">
        <w:rPr>
          <w:rFonts w:cstheme="minorHAnsi"/>
          <w:b/>
          <w:bCs/>
          <w:sz w:val="26"/>
          <w:szCs w:val="26"/>
        </w:rPr>
        <w:t xml:space="preserve"> της κράτησης</w:t>
      </w:r>
      <w:r w:rsidR="007B6789" w:rsidRPr="00A7633E">
        <w:rPr>
          <w:rFonts w:cstheme="minorHAnsi"/>
          <w:b/>
          <w:bCs/>
          <w:sz w:val="26"/>
          <w:szCs w:val="26"/>
        </w:rPr>
        <w:t xml:space="preserve"> επτά τοις εκατό (7%) </w:t>
      </w:r>
      <w:r w:rsidR="002669A6" w:rsidRPr="00A7633E">
        <w:rPr>
          <w:rFonts w:cstheme="minorHAnsi"/>
          <w:b/>
          <w:bCs/>
          <w:sz w:val="26"/>
          <w:szCs w:val="26"/>
        </w:rPr>
        <w:t>, κατά την</w:t>
      </w:r>
      <w:r w:rsidR="007B6789" w:rsidRPr="00A7633E">
        <w:rPr>
          <w:rFonts w:cstheme="minorHAnsi"/>
          <w:b/>
          <w:bCs/>
          <w:sz w:val="26"/>
          <w:szCs w:val="26"/>
        </w:rPr>
        <w:t xml:space="preserve"> παρ. 3 του άρθρου 23 του ν. 4009/2011.</w:t>
      </w:r>
    </w:p>
    <w:p w14:paraId="337DDD71" w14:textId="6D80E67D" w:rsidR="00C35BDD" w:rsidRPr="00A7633E" w:rsidRDefault="00C35BDD" w:rsidP="00C35BDD">
      <w:pPr>
        <w:autoSpaceDE w:val="0"/>
        <w:autoSpaceDN w:val="0"/>
        <w:adjustRightInd w:val="0"/>
        <w:spacing w:after="0" w:line="240" w:lineRule="auto"/>
        <w:jc w:val="both"/>
        <w:rPr>
          <w:rFonts w:cstheme="minorHAnsi"/>
          <w:i/>
          <w:iCs/>
          <w:color w:val="000000"/>
        </w:rPr>
      </w:pPr>
      <w:r w:rsidRPr="00A7633E">
        <w:rPr>
          <w:rStyle w:val="Hyperlink"/>
          <w:rFonts w:cstheme="minorHAnsi"/>
          <w:bCs/>
          <w:iCs/>
          <w:color w:val="auto"/>
          <w:u w:val="none"/>
        </w:rPr>
        <w:t>Όπως είναι γνωστό, σύμφωνα με το σχετικό νομοθετικό πλαίσιο,</w:t>
      </w:r>
      <w:r w:rsidR="002669A6" w:rsidRPr="00A7633E">
        <w:rPr>
          <w:rStyle w:val="Hyperlink"/>
          <w:rFonts w:cstheme="minorHAnsi"/>
          <w:bCs/>
          <w:iCs/>
          <w:color w:val="auto"/>
          <w:u w:val="none"/>
        </w:rPr>
        <w:t xml:space="preserve"> </w:t>
      </w:r>
      <w:r w:rsidR="00133470" w:rsidRPr="00A7633E">
        <w:rPr>
          <w:rStyle w:val="Hyperlink"/>
          <w:rFonts w:cstheme="minorHAnsi"/>
          <w:bCs/>
          <w:iCs/>
          <w:color w:val="auto"/>
          <w:u w:val="none"/>
        </w:rPr>
        <w:t>όπως</w:t>
      </w:r>
      <w:r w:rsidR="002669A6" w:rsidRPr="00A7633E">
        <w:rPr>
          <w:rStyle w:val="Hyperlink"/>
          <w:rFonts w:cstheme="minorHAnsi"/>
          <w:bCs/>
          <w:iCs/>
          <w:color w:val="auto"/>
          <w:u w:val="none"/>
        </w:rPr>
        <w:t xml:space="preserve"> ισχύει,</w:t>
      </w:r>
      <w:r w:rsidRPr="00A7633E">
        <w:rPr>
          <w:rStyle w:val="Hyperlink"/>
          <w:rFonts w:cstheme="minorHAnsi"/>
          <w:bCs/>
          <w:iCs/>
          <w:color w:val="auto"/>
          <w:u w:val="none"/>
        </w:rPr>
        <w:t xml:space="preserve"> ως</w:t>
      </w:r>
      <w:r w:rsidRPr="00A7633E">
        <w:rPr>
          <w:rFonts w:cstheme="minorHAnsi"/>
        </w:rPr>
        <w:t xml:space="preserve"> εισόδημα από την άσκηση επιχειρηματικής δραστηριότητας κατά την περ. θ΄ της παρ. 2 του άρθρου 23 του ν. 4009/2011, νοείται: α) εισόδημα από ατομική επιχείρηση υπόχρεη στην τήρηση βιβλίων και στοιχείων (άσκηση ελευθέριου επαγγέλματος), και  β) εισόδημα που προέρχεται από την παροχή υπηρεσιών, οι οποίες είναι συναφείς με το γνωστικό αντικείμενο και την επιστήμη του Καθηγητή ή υπηρετούντος λέκτορα, μέσω εταιρείας οποιασδήποτε νομικής μορφής (O.E., Ε.Ε., Ε.Π.Ε., Α.Ε., Ι.Κ.Ε., κ.λπ.). Ενδεικτικά, ως τέτοιες περιπτώσεις είναι οι δικηγορικές εταιρείες, εταιρείες παροχής ιατρικών υπηρεσιών, εταιρείες παροχής συμβουλευτικών εταιριών, εταιρείες μελετών και τεχνικών έργων κ.ά. Τα εισοδήματα που προέρχονται από την άσκηση επιχειρηματικής δραστηριότητας μέσω εταιρείας μπορεί να έχουν τη μορφή αμοιβής για τη συμμετοχή σε εταιρεία, μερίσματος, διανομής κερδών κ.λπ.</w:t>
      </w:r>
    </w:p>
    <w:p w14:paraId="3A7FA41C" w14:textId="77777777" w:rsidR="0027591E" w:rsidRDefault="0027591E" w:rsidP="006F72F9">
      <w:pPr>
        <w:spacing w:line="300" w:lineRule="exact"/>
        <w:jc w:val="both"/>
        <w:rPr>
          <w:rFonts w:cstheme="minorHAnsi"/>
          <w:b/>
          <w:bCs/>
        </w:rPr>
      </w:pPr>
    </w:p>
    <w:p w14:paraId="7684323E" w14:textId="0DE58DDA" w:rsidR="000D0293" w:rsidRPr="00A7633E" w:rsidRDefault="000D0293" w:rsidP="006F72F9">
      <w:pPr>
        <w:spacing w:line="300" w:lineRule="exact"/>
        <w:jc w:val="both"/>
        <w:rPr>
          <w:rFonts w:cstheme="minorHAnsi"/>
          <w:bCs/>
        </w:rPr>
      </w:pPr>
      <w:r w:rsidRPr="00A7633E">
        <w:rPr>
          <w:rFonts w:cstheme="minorHAnsi"/>
          <w:b/>
          <w:bCs/>
        </w:rPr>
        <w:t>Δεν υπόκειται σε κράτηση</w:t>
      </w:r>
      <w:r w:rsidR="00D8796B" w:rsidRPr="00A7633E">
        <w:rPr>
          <w:rFonts w:cstheme="minorHAnsi"/>
          <w:bCs/>
        </w:rPr>
        <w:t>, μεταξύ άλλων</w:t>
      </w:r>
      <w:r w:rsidRPr="00A7633E">
        <w:rPr>
          <w:rFonts w:cstheme="minorHAnsi"/>
          <w:bCs/>
        </w:rPr>
        <w:t>:</w:t>
      </w:r>
    </w:p>
    <w:p w14:paraId="48887B3F" w14:textId="4BD9C23B" w:rsidR="000D0293" w:rsidRPr="00A7633E" w:rsidRDefault="000D0293" w:rsidP="00044C5D">
      <w:pPr>
        <w:pStyle w:val="ListParagraph"/>
        <w:numPr>
          <w:ilvl w:val="0"/>
          <w:numId w:val="6"/>
        </w:numPr>
        <w:spacing w:line="300" w:lineRule="exact"/>
        <w:ind w:left="426" w:hanging="426"/>
        <w:jc w:val="both"/>
        <w:rPr>
          <w:rFonts w:cstheme="minorHAnsi"/>
          <w:bCs/>
        </w:rPr>
      </w:pPr>
      <w:r w:rsidRPr="00A7633E">
        <w:rPr>
          <w:rFonts w:cstheme="minorHAnsi"/>
          <w:bCs/>
        </w:rPr>
        <w:t>εισόδημα από αγροτική επιχειρηματική δραστηριότητα,</w:t>
      </w:r>
    </w:p>
    <w:p w14:paraId="36ECEA24" w14:textId="6955FF05" w:rsidR="000D0293" w:rsidRPr="00A7633E" w:rsidRDefault="000D0293" w:rsidP="00044C5D">
      <w:pPr>
        <w:pStyle w:val="ListParagraph"/>
        <w:numPr>
          <w:ilvl w:val="0"/>
          <w:numId w:val="6"/>
        </w:numPr>
        <w:spacing w:line="300" w:lineRule="exact"/>
        <w:ind w:left="426" w:hanging="426"/>
        <w:jc w:val="both"/>
        <w:rPr>
          <w:rFonts w:cstheme="minorHAnsi"/>
          <w:bCs/>
        </w:rPr>
      </w:pPr>
      <w:r w:rsidRPr="00A7633E">
        <w:rPr>
          <w:rFonts w:cstheme="minorHAnsi"/>
          <w:bCs/>
        </w:rPr>
        <w:t xml:space="preserve">εισόδημα που εντάσσεται στην έννοια της επιχειρηματικής δραστηριότητας </w:t>
      </w:r>
      <w:r w:rsidRPr="00A7633E">
        <w:rPr>
          <w:rFonts w:cstheme="minorHAnsi"/>
          <w:b/>
          <w:bCs/>
        </w:rPr>
        <w:t>χωρίς ο υπόχρεος να έχει προβεί σε έναρξη επιτηδεύματος</w:t>
      </w:r>
      <w:r w:rsidRPr="00A7633E">
        <w:rPr>
          <w:rFonts w:cstheme="minorHAnsi"/>
          <w:bCs/>
        </w:rPr>
        <w:t xml:space="preserve">. </w:t>
      </w:r>
    </w:p>
    <w:p w14:paraId="7A2119D2" w14:textId="09108EB4" w:rsidR="009A19A1" w:rsidRPr="00A7633E" w:rsidRDefault="009A19A1" w:rsidP="00044C5D">
      <w:pPr>
        <w:spacing w:line="300" w:lineRule="exact"/>
        <w:ind w:left="426"/>
        <w:jc w:val="both"/>
        <w:rPr>
          <w:rFonts w:cstheme="minorHAnsi"/>
          <w:bCs/>
        </w:rPr>
      </w:pPr>
      <w:r w:rsidRPr="00A7633E">
        <w:rPr>
          <w:rFonts w:cstheme="minorHAnsi"/>
          <w:bCs/>
        </w:rPr>
        <w:t>Απαλλασσόμενο εισόδημα της δεύτερης περίπτωσης μπορεί να είναι:</w:t>
      </w:r>
    </w:p>
    <w:p w14:paraId="39DF4125" w14:textId="6703EB7E" w:rsidR="000D0293" w:rsidRPr="00A7633E" w:rsidRDefault="000D0293" w:rsidP="00044C5D">
      <w:pPr>
        <w:spacing w:line="300" w:lineRule="exact"/>
        <w:ind w:left="426"/>
        <w:jc w:val="both"/>
        <w:rPr>
          <w:rFonts w:cstheme="minorHAnsi"/>
          <w:bCs/>
        </w:rPr>
      </w:pPr>
      <w:r w:rsidRPr="00A7633E">
        <w:rPr>
          <w:rFonts w:cstheme="minorHAnsi"/>
          <w:bCs/>
        </w:rPr>
        <w:lastRenderedPageBreak/>
        <w:t>α) εισόδημα από αμοιβές Καθηγητών και υπηρετούντων λεκτόρων που έχει εισπραχθεί δυνάμει φορολογικών παραστατικών τίτλου κτήσης (πρώην απόδειξη επαγγελματικής δαπάνης),</w:t>
      </w:r>
    </w:p>
    <w:p w14:paraId="44D2E8A8" w14:textId="47A59D33" w:rsidR="000D0293" w:rsidRPr="00A7633E" w:rsidRDefault="000D0293" w:rsidP="00044C5D">
      <w:pPr>
        <w:spacing w:line="300" w:lineRule="exact"/>
        <w:ind w:left="426"/>
        <w:jc w:val="both"/>
        <w:rPr>
          <w:rFonts w:cstheme="minorHAnsi"/>
          <w:bCs/>
        </w:rPr>
      </w:pPr>
      <w:r w:rsidRPr="00A7633E">
        <w:rPr>
          <w:rFonts w:cstheme="minorHAnsi"/>
          <w:bCs/>
        </w:rPr>
        <w:t xml:space="preserve">β) εισόδημα που αφορά σε αμοιβές, αποζημιώσεις ή λοιπές παροχές από τη συμμετοχή σε πάσης φύσεως επιτροπές, όπου προβλέπεται στην κείμενη νομοθεσία η συμμετοχή Καθηγητών και υπηρετούντων λεκτόρων, π.χ. επιτροπές αξιολόγησης προτάσεων ερευνητικών έργων κλπ., </w:t>
      </w:r>
      <w:r w:rsidRPr="00A7633E">
        <w:rPr>
          <w:rFonts w:cstheme="minorHAnsi"/>
          <w:b/>
          <w:bCs/>
        </w:rPr>
        <w:t>εφόσον για την λήψη της αμοιβής δεν έχει εκδοθεί σχετικό φορολογικό παραστατικό από τον υπόχρεο</w:t>
      </w:r>
      <w:r w:rsidRPr="00A7633E">
        <w:rPr>
          <w:rFonts w:cstheme="minorHAnsi"/>
          <w:bCs/>
        </w:rPr>
        <w:t xml:space="preserve"> (π.χ. τιμολόγιο παροχής υπηρεσιών) στο πλαίσιο της άσκησης της επιχειρηματικής του δραστηριότητας</w:t>
      </w:r>
      <w:r w:rsidR="0032600E" w:rsidRPr="00A7633E">
        <w:rPr>
          <w:rFonts w:cstheme="minorHAnsi"/>
          <w:bCs/>
        </w:rPr>
        <w:t>.</w:t>
      </w:r>
    </w:p>
    <w:p w14:paraId="26BA4F67" w14:textId="45254AEF" w:rsidR="000D0293" w:rsidRPr="00A7633E" w:rsidRDefault="000D0293" w:rsidP="00044C5D">
      <w:pPr>
        <w:pStyle w:val="ListParagraph"/>
        <w:numPr>
          <w:ilvl w:val="0"/>
          <w:numId w:val="7"/>
        </w:numPr>
        <w:spacing w:line="300" w:lineRule="exact"/>
        <w:ind w:left="426" w:hanging="426"/>
        <w:jc w:val="both"/>
        <w:rPr>
          <w:rFonts w:cstheme="minorHAnsi"/>
          <w:bCs/>
        </w:rPr>
      </w:pPr>
      <w:r w:rsidRPr="00A7633E">
        <w:rPr>
          <w:rFonts w:cstheme="minorHAnsi"/>
          <w:bCs/>
        </w:rPr>
        <w:t xml:space="preserve">εισόδημα που προκύπτει από την παροχή διδακτικού έργου </w:t>
      </w:r>
      <w:r w:rsidRPr="00A7633E">
        <w:rPr>
          <w:rFonts w:cstheme="minorHAnsi"/>
          <w:b/>
          <w:bCs/>
        </w:rPr>
        <w:t>προς άλλο Α.Ε.Ι. της ημεδαπής</w:t>
      </w:r>
      <w:r w:rsidRPr="00A7633E">
        <w:rPr>
          <w:rFonts w:cstheme="minorHAnsi"/>
          <w:bCs/>
        </w:rPr>
        <w:t>, συμπεριλαμβανομένου του Ελληνικού Ανοιχτού Πανεπιστημίου (Ε.Α.Π.), σε δημόσιες Σχολές, σε δημόσια Ινστιτούτα Επαγγελματικής Κατάρτισης (Ι.Ε.Κ.) και Κέντρα Επαγγελματικής Κατάρτισης (Κ.Ε.Κ.),</w:t>
      </w:r>
    </w:p>
    <w:p w14:paraId="5484E03C" w14:textId="57BEC098" w:rsidR="000D0293" w:rsidRPr="00A7633E" w:rsidRDefault="000D0293" w:rsidP="00044C5D">
      <w:pPr>
        <w:pStyle w:val="ListParagraph"/>
        <w:numPr>
          <w:ilvl w:val="0"/>
          <w:numId w:val="7"/>
        </w:numPr>
        <w:spacing w:line="300" w:lineRule="exact"/>
        <w:ind w:left="426" w:hanging="426"/>
        <w:jc w:val="both"/>
        <w:rPr>
          <w:rFonts w:cstheme="minorHAnsi"/>
          <w:bCs/>
        </w:rPr>
      </w:pPr>
      <w:r w:rsidRPr="00A7633E">
        <w:rPr>
          <w:rFonts w:cstheme="minorHAnsi"/>
          <w:bCs/>
        </w:rPr>
        <w:t>εισόδημα που προκύπτει από την παροχή διοικητικού έργου στο Ινστιτούτο Εκπαιδευτικής Πολιτικής,</w:t>
      </w:r>
    </w:p>
    <w:p w14:paraId="5C89D3F0" w14:textId="2A965F1B" w:rsidR="000D0293" w:rsidRPr="00A7633E" w:rsidRDefault="000D0293" w:rsidP="00044C5D">
      <w:pPr>
        <w:pStyle w:val="ListParagraph"/>
        <w:numPr>
          <w:ilvl w:val="0"/>
          <w:numId w:val="7"/>
        </w:numPr>
        <w:spacing w:line="300" w:lineRule="exact"/>
        <w:ind w:left="426" w:hanging="426"/>
        <w:jc w:val="both"/>
        <w:rPr>
          <w:rFonts w:cstheme="minorHAnsi"/>
          <w:bCs/>
        </w:rPr>
      </w:pPr>
      <w:r w:rsidRPr="00A7633E">
        <w:rPr>
          <w:rFonts w:cstheme="minorHAnsi"/>
          <w:bCs/>
        </w:rPr>
        <w:t xml:space="preserve">εισόδημα από κεφάλαιο κατά το άρθρο 35 του ν. 4172/2013 (Α΄ 167), </w:t>
      </w:r>
      <w:r w:rsidRPr="00A7633E">
        <w:rPr>
          <w:rFonts w:cstheme="minorHAnsi"/>
          <w:bCs/>
          <w:u w:val="single"/>
        </w:rPr>
        <w:t>υπό την προϋπόθεση ότι αυτό δεν προέρχεται από τη συμμετοχή σε εταιρία μέσω της οποίας ο Καθηγητής ή υπηρετών λέκτορας παρέχει υπηρεσίες οι οποίες είναι συναφείς με το γνωστικό αντικείμενο και την επιστήμη του</w:t>
      </w:r>
      <w:r w:rsidRPr="00A7633E">
        <w:rPr>
          <w:rFonts w:cstheme="minorHAnsi"/>
          <w:bCs/>
        </w:rPr>
        <w:t xml:space="preserve">. Ειδικότερα, ως εισόδημα που εξαιρείται είναι αυτό που προκύπτει από μετοχές, ιδρυτικούς τίτλους ή άλλα δικαιώματα συμμετοχής σε κέρδη τα οποία δεν αποτελούν απαιτήσεις από οφειλές (χρέη), καθώς και το εισόδημα από άλλα εταιρικά δικαιώματα, στα οποία περιλαμβάνονται τα μερίδια, οι μερίδες συμπεριλαμβανομένων των προμερισμάτων και μαθηματικών αποθεματικών, οι διανομές των κερδών από κάθε είδους νομικό πρόσωπο ή νομική οντότητα ημεδαπής ή αλλοδαπής προέλευσης, καθώς και κάθε άλλο συναφές διανεμόμενο ποσό σύμφωνα με τα οριζόμενα της υπ’ </w:t>
      </w:r>
      <w:proofErr w:type="spellStart"/>
      <w:r w:rsidRPr="00A7633E">
        <w:rPr>
          <w:rFonts w:cstheme="minorHAnsi"/>
          <w:bCs/>
        </w:rPr>
        <w:t>αριθμ</w:t>
      </w:r>
      <w:proofErr w:type="spellEnd"/>
      <w:r w:rsidRPr="00A7633E">
        <w:rPr>
          <w:rFonts w:cstheme="minorHAnsi"/>
          <w:bCs/>
        </w:rPr>
        <w:t xml:space="preserve">. 1042/2015 ΠΟΛ, </w:t>
      </w:r>
      <w:r w:rsidRPr="00A7633E">
        <w:rPr>
          <w:rFonts w:cstheme="minorHAnsi"/>
          <w:bCs/>
          <w:u w:val="single"/>
        </w:rPr>
        <w:t>υπό την προϋπόθεση ότι το εν λόγω εισόδημα δεν προέρχεται από τη συμμετοχή σε εταιρία, μέσω της οποίας παρέχονται υπηρεσίες από τον Καθηγητή ή υπηρετούντα λέκτορα.</w:t>
      </w:r>
      <w:r w:rsidRPr="00A7633E">
        <w:rPr>
          <w:rFonts w:cstheme="minorHAnsi"/>
          <w:bCs/>
        </w:rPr>
        <w:t xml:space="preserve"> Στην ίδια κατηγορία εξαίρεσης εντάσσεται και το εισόδημα που προέρχεται από την εκμετάλλευση ή αξιοποίηση της διανοητικής ιδιοκτησίας κατά το άρθρο 38 του ν. 4172/2013, όπως το εισόδημα από χρήση ή το δικαίωμα χρήσης δικαιωμάτων πνευματικής ιδιοκτησίας επί λογοτεχνικού, καλλιτεχνικού ή επιστημονικού έργου, διπλωμάτων ευρεσιτεχνίας, εμπορικών σημάτων, προνομίων, σχεδίων ή υποδειγμάτων κλπ. </w:t>
      </w:r>
      <w:r w:rsidRPr="00A7633E">
        <w:rPr>
          <w:rFonts w:cstheme="minorHAnsi"/>
          <w:bCs/>
          <w:u w:val="single"/>
        </w:rPr>
        <w:t xml:space="preserve">Διευκρινίζεται ότι σε περίπτωση που σύνολο ή μέρος του εισοδήματος από κεφάλαιο (μερίσματα </w:t>
      </w:r>
      <w:proofErr w:type="spellStart"/>
      <w:r w:rsidRPr="00A7633E">
        <w:rPr>
          <w:rFonts w:cstheme="minorHAnsi"/>
          <w:bCs/>
          <w:u w:val="single"/>
        </w:rPr>
        <w:t>κλπ</w:t>
      </w:r>
      <w:proofErr w:type="spellEnd"/>
      <w:r w:rsidRPr="00A7633E">
        <w:rPr>
          <w:rFonts w:cstheme="minorHAnsi"/>
          <w:bCs/>
          <w:u w:val="single"/>
        </w:rPr>
        <w:t>) προέρχεται από τη συμμετοχή σε εταιρία μέσω της οποίας ο Καθηγητής ή υπηρετών λέκτορας παρέχει υπηρεσίες που είναι συναφείς με την επιστήμη του, αυτό υπόκειται κανονικά στην κράτηση του επτά τοις εκατό (7%).</w:t>
      </w:r>
    </w:p>
    <w:p w14:paraId="14ED61C1" w14:textId="77777777" w:rsidR="00450035" w:rsidRPr="00A7633E" w:rsidRDefault="00450035" w:rsidP="006F72F9">
      <w:pPr>
        <w:spacing w:line="300" w:lineRule="exact"/>
        <w:jc w:val="both"/>
        <w:rPr>
          <w:rFonts w:cstheme="minorHAnsi"/>
          <w:b/>
          <w:bCs/>
          <w:sz w:val="28"/>
          <w:szCs w:val="28"/>
        </w:rPr>
      </w:pPr>
    </w:p>
    <w:p w14:paraId="258448BD" w14:textId="643A67DB" w:rsidR="00206253" w:rsidRPr="00A7633E" w:rsidRDefault="00450035" w:rsidP="00C35BDD">
      <w:pPr>
        <w:pBdr>
          <w:top w:val="single" w:sz="4" w:space="1" w:color="auto"/>
          <w:left w:val="single" w:sz="4" w:space="4" w:color="auto"/>
          <w:bottom w:val="single" w:sz="4" w:space="1" w:color="auto"/>
          <w:right w:val="single" w:sz="4" w:space="4" w:color="auto"/>
        </w:pBdr>
        <w:spacing w:line="300" w:lineRule="exact"/>
        <w:jc w:val="both"/>
        <w:rPr>
          <w:rFonts w:cstheme="minorHAnsi"/>
          <w:b/>
          <w:bCs/>
          <w:sz w:val="26"/>
          <w:szCs w:val="26"/>
        </w:rPr>
      </w:pPr>
      <w:r w:rsidRPr="00A7633E">
        <w:rPr>
          <w:rFonts w:cstheme="minorHAnsi"/>
          <w:b/>
          <w:bCs/>
          <w:sz w:val="26"/>
          <w:szCs w:val="26"/>
        </w:rPr>
        <w:t>Β</w:t>
      </w:r>
      <w:r w:rsidR="0084045A" w:rsidRPr="00A7633E">
        <w:rPr>
          <w:rFonts w:cstheme="minorHAnsi"/>
          <w:b/>
          <w:bCs/>
          <w:sz w:val="26"/>
          <w:szCs w:val="26"/>
        </w:rPr>
        <w:t xml:space="preserve">) </w:t>
      </w:r>
      <w:r w:rsidRPr="00A7633E">
        <w:rPr>
          <w:rFonts w:cstheme="minorHAnsi"/>
          <w:b/>
          <w:bCs/>
          <w:sz w:val="26"/>
          <w:szCs w:val="26"/>
        </w:rPr>
        <w:t>Υπολογισμός εισοδήματος</w:t>
      </w:r>
      <w:r w:rsidR="0084045A" w:rsidRPr="00A7633E">
        <w:rPr>
          <w:rFonts w:cstheme="minorHAnsi"/>
          <w:b/>
          <w:bCs/>
          <w:sz w:val="26"/>
          <w:szCs w:val="26"/>
        </w:rPr>
        <w:t xml:space="preserve"> </w:t>
      </w:r>
      <w:r w:rsidR="00E64D41" w:rsidRPr="00A7633E">
        <w:rPr>
          <w:rFonts w:cstheme="minorHAnsi"/>
          <w:b/>
          <w:bCs/>
          <w:sz w:val="26"/>
          <w:szCs w:val="26"/>
        </w:rPr>
        <w:t xml:space="preserve">από άσκηση </w:t>
      </w:r>
      <w:r w:rsidR="0084045A" w:rsidRPr="00A7633E">
        <w:rPr>
          <w:rFonts w:cstheme="minorHAnsi"/>
          <w:b/>
          <w:bCs/>
          <w:sz w:val="26"/>
          <w:szCs w:val="26"/>
        </w:rPr>
        <w:t xml:space="preserve">ατομικής </w:t>
      </w:r>
      <w:r w:rsidR="00E64D41" w:rsidRPr="00A7633E">
        <w:rPr>
          <w:rFonts w:cstheme="minorHAnsi"/>
          <w:b/>
          <w:bCs/>
          <w:sz w:val="26"/>
          <w:szCs w:val="26"/>
        </w:rPr>
        <w:t>επιχειρηματικής δραστηριότητας</w:t>
      </w:r>
      <w:r w:rsidR="0084045A" w:rsidRPr="00A7633E">
        <w:rPr>
          <w:rFonts w:cstheme="minorHAnsi"/>
          <w:b/>
          <w:bCs/>
          <w:sz w:val="26"/>
          <w:szCs w:val="26"/>
        </w:rPr>
        <w:t xml:space="preserve"> </w:t>
      </w:r>
      <w:r w:rsidR="00AC59A6" w:rsidRPr="00A7633E">
        <w:rPr>
          <w:rFonts w:cstheme="minorHAnsi"/>
          <w:b/>
          <w:bCs/>
          <w:sz w:val="26"/>
          <w:szCs w:val="26"/>
        </w:rPr>
        <w:t xml:space="preserve">με </w:t>
      </w:r>
      <w:r w:rsidR="0084045A" w:rsidRPr="00A7633E">
        <w:rPr>
          <w:rFonts w:cstheme="minorHAnsi"/>
          <w:b/>
          <w:bCs/>
          <w:sz w:val="26"/>
          <w:szCs w:val="26"/>
        </w:rPr>
        <w:t>έναρξη</w:t>
      </w:r>
      <w:r w:rsidR="007F6119" w:rsidRPr="00A7633E">
        <w:rPr>
          <w:rFonts w:cstheme="minorHAnsi"/>
          <w:b/>
          <w:bCs/>
          <w:sz w:val="26"/>
          <w:szCs w:val="26"/>
        </w:rPr>
        <w:t>.</w:t>
      </w:r>
    </w:p>
    <w:p w14:paraId="17B353C3" w14:textId="779397D7" w:rsidR="00CD7802" w:rsidRPr="00A7633E" w:rsidRDefault="001B3717" w:rsidP="006F72F9">
      <w:pPr>
        <w:spacing w:line="300" w:lineRule="exact"/>
        <w:jc w:val="both"/>
        <w:rPr>
          <w:rFonts w:cstheme="minorHAnsi"/>
        </w:rPr>
      </w:pPr>
      <w:r w:rsidRPr="00A7633E">
        <w:rPr>
          <w:rFonts w:cstheme="minorHAnsi"/>
        </w:rPr>
        <w:t>Σ</w:t>
      </w:r>
      <w:r w:rsidR="007F6119" w:rsidRPr="00A7633E">
        <w:rPr>
          <w:rFonts w:cstheme="minorHAnsi"/>
        </w:rPr>
        <w:t xml:space="preserve">την εν λόγω </w:t>
      </w:r>
      <w:r w:rsidR="0084734D" w:rsidRPr="00A7633E">
        <w:rPr>
          <w:rFonts w:cstheme="minorHAnsi"/>
        </w:rPr>
        <w:t xml:space="preserve">κράτηση </w:t>
      </w:r>
      <w:r w:rsidR="007F6119" w:rsidRPr="00A7633E">
        <w:rPr>
          <w:rFonts w:cstheme="minorHAnsi"/>
        </w:rPr>
        <w:t xml:space="preserve">ποσοστού </w:t>
      </w:r>
      <w:r w:rsidR="00880D69" w:rsidRPr="00A7633E">
        <w:rPr>
          <w:rFonts w:cstheme="minorHAnsi"/>
        </w:rPr>
        <w:t>7% υπόκεινται τα εισοδήματα από άσκηση επιχειρηματικής δραστηριότητας</w:t>
      </w:r>
      <w:r w:rsidR="00FC2473" w:rsidRPr="00A7633E">
        <w:rPr>
          <w:rFonts w:cstheme="minorHAnsi"/>
        </w:rPr>
        <w:t xml:space="preserve"> </w:t>
      </w:r>
      <w:r w:rsidR="007F6119" w:rsidRPr="00A7633E">
        <w:rPr>
          <w:rFonts w:cstheme="minorHAnsi"/>
          <w:b/>
          <w:bCs/>
        </w:rPr>
        <w:t>συναφούς</w:t>
      </w:r>
      <w:r w:rsidR="007F6119" w:rsidRPr="00A7633E">
        <w:rPr>
          <w:rFonts w:cstheme="minorHAnsi"/>
        </w:rPr>
        <w:t xml:space="preserve"> με το γνωστικό αντικείμενο και την επιστήμη του </w:t>
      </w:r>
      <w:r w:rsidR="00430240" w:rsidRPr="00A7633E">
        <w:rPr>
          <w:rFonts w:cstheme="minorHAnsi"/>
        </w:rPr>
        <w:t>υπόχρεου</w:t>
      </w:r>
      <w:r w:rsidR="007F6119" w:rsidRPr="00A7633E">
        <w:rPr>
          <w:rFonts w:cstheme="minorHAnsi"/>
        </w:rPr>
        <w:t xml:space="preserve"> </w:t>
      </w:r>
      <w:r w:rsidR="00FC2473" w:rsidRPr="00A7633E">
        <w:rPr>
          <w:rFonts w:cstheme="minorHAnsi"/>
        </w:rPr>
        <w:t>με έναρξη στην Εφορία (ατομική επιχείρηση)</w:t>
      </w:r>
      <w:r w:rsidR="00EC6066" w:rsidRPr="00A7633E">
        <w:rPr>
          <w:rFonts w:cstheme="minorHAnsi"/>
        </w:rPr>
        <w:t xml:space="preserve">, ενώ εξαιρούνται </w:t>
      </w:r>
      <w:r w:rsidR="005013C6" w:rsidRPr="00A7633E">
        <w:rPr>
          <w:rFonts w:cstheme="minorHAnsi"/>
        </w:rPr>
        <w:t xml:space="preserve">συγκεκριμένες κατηγορίες </w:t>
      </w:r>
      <w:r w:rsidR="00EC6066" w:rsidRPr="00A7633E">
        <w:rPr>
          <w:rFonts w:cstheme="minorHAnsi"/>
        </w:rPr>
        <w:t>εισοδ</w:t>
      </w:r>
      <w:r w:rsidR="005013C6" w:rsidRPr="00A7633E">
        <w:rPr>
          <w:rFonts w:cstheme="minorHAnsi"/>
        </w:rPr>
        <w:t xml:space="preserve">ημάτων, όπως αναλυτικά περιγράφεται </w:t>
      </w:r>
      <w:r w:rsidR="00450035" w:rsidRPr="00A7633E">
        <w:rPr>
          <w:rFonts w:cstheme="minorHAnsi"/>
        </w:rPr>
        <w:t xml:space="preserve">ανωτέρω. </w:t>
      </w:r>
    </w:p>
    <w:p w14:paraId="6F249ACB" w14:textId="74351B79" w:rsidR="003B63FB" w:rsidRPr="00A7633E" w:rsidRDefault="003B63FB" w:rsidP="006F72F9">
      <w:pPr>
        <w:spacing w:line="300" w:lineRule="exact"/>
        <w:jc w:val="both"/>
        <w:rPr>
          <w:rFonts w:cstheme="minorHAnsi"/>
        </w:rPr>
      </w:pPr>
      <w:r w:rsidRPr="00A7633E">
        <w:rPr>
          <w:rFonts w:cstheme="minorHAnsi"/>
        </w:rPr>
        <w:t>Για διευκόλυνση</w:t>
      </w:r>
      <w:r w:rsidR="00287B1C" w:rsidRPr="00A7633E">
        <w:rPr>
          <w:rFonts w:cstheme="minorHAnsi"/>
        </w:rPr>
        <w:t xml:space="preserve"> των </w:t>
      </w:r>
      <w:r w:rsidR="007F6119" w:rsidRPr="00A7633E">
        <w:rPr>
          <w:rFonts w:cstheme="minorHAnsi"/>
        </w:rPr>
        <w:t xml:space="preserve">Καθηγητών και υπηρετούντων λεκτόρων </w:t>
      </w:r>
      <w:r w:rsidR="00287B1C" w:rsidRPr="00A7633E">
        <w:rPr>
          <w:rFonts w:cstheme="minorHAnsi"/>
        </w:rPr>
        <w:t>σε ό</w:t>
      </w:r>
      <w:r w:rsidR="007F6119" w:rsidRPr="00A7633E">
        <w:rPr>
          <w:rFonts w:cstheme="minorHAnsi"/>
        </w:rPr>
        <w:t>,</w:t>
      </w:r>
      <w:r w:rsidR="00287B1C" w:rsidRPr="00A7633E">
        <w:rPr>
          <w:rFonts w:cstheme="minorHAnsi"/>
        </w:rPr>
        <w:t xml:space="preserve">τι αφορά </w:t>
      </w:r>
      <w:r w:rsidR="007F6119" w:rsidRPr="00A7633E">
        <w:rPr>
          <w:rFonts w:cstheme="minorHAnsi"/>
        </w:rPr>
        <w:t>σ</w:t>
      </w:r>
      <w:r w:rsidR="00F44520" w:rsidRPr="00A7633E">
        <w:rPr>
          <w:rFonts w:cstheme="minorHAnsi"/>
        </w:rPr>
        <w:t>το</w:t>
      </w:r>
      <w:r w:rsidR="00450035" w:rsidRPr="00A7633E">
        <w:rPr>
          <w:rFonts w:cstheme="minorHAnsi"/>
        </w:rPr>
        <w:t>ν υπολογισμό του εισοδήματος</w:t>
      </w:r>
      <w:r w:rsidR="00F44520" w:rsidRPr="00A7633E">
        <w:rPr>
          <w:rFonts w:cstheme="minorHAnsi"/>
        </w:rPr>
        <w:t xml:space="preserve"> από</w:t>
      </w:r>
      <w:r w:rsidR="00287B1C" w:rsidRPr="00A7633E">
        <w:rPr>
          <w:rFonts w:cstheme="minorHAnsi"/>
        </w:rPr>
        <w:t xml:space="preserve"> άσκηση ατομικής επιχειρηματικής δραστηριότητας με έναρξη στην Εφορεία, σημειώνεται ότι:</w:t>
      </w:r>
    </w:p>
    <w:p w14:paraId="53379FFF" w14:textId="375CBB0B" w:rsidR="00287B1C" w:rsidRPr="00A7633E" w:rsidRDefault="007758B6" w:rsidP="006F72F9">
      <w:pPr>
        <w:pStyle w:val="ListParagraph"/>
        <w:numPr>
          <w:ilvl w:val="0"/>
          <w:numId w:val="1"/>
        </w:numPr>
        <w:spacing w:line="300" w:lineRule="exact"/>
        <w:ind w:left="567" w:hanging="567"/>
        <w:jc w:val="both"/>
        <w:rPr>
          <w:rFonts w:cstheme="minorHAnsi"/>
        </w:rPr>
      </w:pPr>
      <w:r w:rsidRPr="00A7633E">
        <w:rPr>
          <w:rFonts w:cstheme="minorHAnsi"/>
        </w:rPr>
        <w:t xml:space="preserve">Το καθαρό εισόδημα </w:t>
      </w:r>
      <w:r w:rsidR="00C35BDD" w:rsidRPr="00A7633E">
        <w:rPr>
          <w:rFonts w:cstheme="minorHAnsi"/>
        </w:rPr>
        <w:t xml:space="preserve">από άσκηση επιχειρηματικής δραστηριότητας με έναρξη </w:t>
      </w:r>
      <w:r w:rsidR="00805155" w:rsidRPr="00A7633E">
        <w:rPr>
          <w:rFonts w:cstheme="minorHAnsi"/>
        </w:rPr>
        <w:t xml:space="preserve">αναφέρεται στον κωδικό </w:t>
      </w:r>
      <w:r w:rsidR="006E684F" w:rsidRPr="00A7633E">
        <w:rPr>
          <w:rFonts w:cstheme="minorHAnsi"/>
        </w:rPr>
        <w:t>401/402</w:t>
      </w:r>
      <w:r w:rsidR="002C62F6" w:rsidRPr="00A7633E">
        <w:rPr>
          <w:rFonts w:cstheme="minorHAnsi"/>
        </w:rPr>
        <w:t xml:space="preserve"> </w:t>
      </w:r>
      <w:r w:rsidR="00142B83" w:rsidRPr="00A7633E">
        <w:rPr>
          <w:rFonts w:cstheme="minorHAnsi"/>
        </w:rPr>
        <w:t xml:space="preserve">(ο/η σύζυγος) </w:t>
      </w:r>
      <w:r w:rsidR="002C62F6" w:rsidRPr="00A7633E">
        <w:rPr>
          <w:rFonts w:cstheme="minorHAnsi"/>
        </w:rPr>
        <w:t xml:space="preserve">του εντύπου Ε1 (πίνακας </w:t>
      </w:r>
      <w:r w:rsidR="00833694" w:rsidRPr="00A7633E">
        <w:rPr>
          <w:rFonts w:cstheme="minorHAnsi"/>
        </w:rPr>
        <w:t>Γ2)</w:t>
      </w:r>
      <w:r w:rsidR="002C62F6" w:rsidRPr="00A7633E">
        <w:rPr>
          <w:rFonts w:cstheme="minorHAnsi"/>
        </w:rPr>
        <w:t xml:space="preserve"> και επαναλαμβάνεται στο</w:t>
      </w:r>
      <w:r w:rsidR="00142B83" w:rsidRPr="00A7633E">
        <w:rPr>
          <w:rFonts w:cstheme="minorHAnsi"/>
        </w:rPr>
        <w:t>ν</w:t>
      </w:r>
      <w:r w:rsidR="002C62F6" w:rsidRPr="00A7633E">
        <w:rPr>
          <w:rFonts w:cstheme="minorHAnsi"/>
        </w:rPr>
        <w:t xml:space="preserve"> κωδικ</w:t>
      </w:r>
      <w:r w:rsidR="00142B83" w:rsidRPr="00A7633E">
        <w:rPr>
          <w:rFonts w:cstheme="minorHAnsi"/>
        </w:rPr>
        <w:t xml:space="preserve">ό </w:t>
      </w:r>
      <w:r w:rsidR="00626A99" w:rsidRPr="00A7633E">
        <w:rPr>
          <w:rFonts w:cstheme="minorHAnsi"/>
        </w:rPr>
        <w:t>569 του πίνακα ΣΤ του εντύπου Ε3.</w:t>
      </w:r>
    </w:p>
    <w:p w14:paraId="519FF144" w14:textId="7EDCF1F2" w:rsidR="00626A99" w:rsidRPr="00A7633E" w:rsidRDefault="003901CF" w:rsidP="006F72F9">
      <w:pPr>
        <w:pStyle w:val="ListParagraph"/>
        <w:numPr>
          <w:ilvl w:val="0"/>
          <w:numId w:val="1"/>
        </w:numPr>
        <w:spacing w:line="300" w:lineRule="exact"/>
        <w:ind w:left="567" w:hanging="567"/>
        <w:jc w:val="both"/>
        <w:rPr>
          <w:rFonts w:cstheme="minorHAnsi"/>
        </w:rPr>
      </w:pPr>
      <w:r w:rsidRPr="00A7633E">
        <w:rPr>
          <w:rFonts w:cstheme="minorHAnsi"/>
        </w:rPr>
        <w:lastRenderedPageBreak/>
        <w:t>Το ποσό των</w:t>
      </w:r>
      <w:r w:rsidR="00135BE9" w:rsidRPr="00A7633E">
        <w:rPr>
          <w:rFonts w:cstheme="minorHAnsi"/>
        </w:rPr>
        <w:t xml:space="preserve"> ακαθάριστ</w:t>
      </w:r>
      <w:r w:rsidRPr="00A7633E">
        <w:rPr>
          <w:rFonts w:cstheme="minorHAnsi"/>
        </w:rPr>
        <w:t xml:space="preserve">ων εσόδων </w:t>
      </w:r>
      <w:r w:rsidR="00135BE9" w:rsidRPr="00A7633E">
        <w:rPr>
          <w:rFonts w:cstheme="minorHAnsi"/>
        </w:rPr>
        <w:t>(από τα οποία προκύπτουν τα καθαρά κέρδη του κωδικού 401/402 του Ε1</w:t>
      </w:r>
      <w:r w:rsidR="00AF2C3B" w:rsidRPr="00A7633E">
        <w:rPr>
          <w:rFonts w:cstheme="minorHAnsi"/>
        </w:rPr>
        <w:t>,</w:t>
      </w:r>
      <w:r w:rsidR="00135BE9" w:rsidRPr="00A7633E">
        <w:rPr>
          <w:rFonts w:cstheme="minorHAnsi"/>
        </w:rPr>
        <w:t xml:space="preserve"> μετά την αφαίρεση </w:t>
      </w:r>
      <w:r w:rsidR="00674CAC" w:rsidRPr="00A7633E">
        <w:rPr>
          <w:rFonts w:cstheme="minorHAnsi"/>
        </w:rPr>
        <w:t>του συνόλου των εξόδων)</w:t>
      </w:r>
      <w:r w:rsidR="00135BE9" w:rsidRPr="00A7633E">
        <w:rPr>
          <w:rFonts w:cstheme="minorHAnsi"/>
        </w:rPr>
        <w:t xml:space="preserve"> </w:t>
      </w:r>
      <w:r w:rsidR="00626A99" w:rsidRPr="00A7633E">
        <w:rPr>
          <w:rFonts w:cstheme="minorHAnsi"/>
        </w:rPr>
        <w:t>της περίπτωσης</w:t>
      </w:r>
      <w:r w:rsidR="007E1B1B" w:rsidRPr="00A7633E">
        <w:rPr>
          <w:rFonts w:cstheme="minorHAnsi"/>
        </w:rPr>
        <w:t>,</w:t>
      </w:r>
      <w:r w:rsidR="00626A99" w:rsidRPr="00A7633E">
        <w:rPr>
          <w:rFonts w:cstheme="minorHAnsi"/>
        </w:rPr>
        <w:t xml:space="preserve"> αναφέρ</w:t>
      </w:r>
      <w:r w:rsidRPr="00A7633E">
        <w:rPr>
          <w:rFonts w:cstheme="minorHAnsi"/>
        </w:rPr>
        <w:t>ε</w:t>
      </w:r>
      <w:r w:rsidR="00626A99" w:rsidRPr="00A7633E">
        <w:rPr>
          <w:rFonts w:cstheme="minorHAnsi"/>
        </w:rPr>
        <w:t>ται στον κωδικό 4</w:t>
      </w:r>
      <w:r w:rsidR="00674CAC" w:rsidRPr="00A7633E">
        <w:rPr>
          <w:rFonts w:cstheme="minorHAnsi"/>
        </w:rPr>
        <w:t>25</w:t>
      </w:r>
      <w:r w:rsidR="00626A99" w:rsidRPr="00A7633E">
        <w:rPr>
          <w:rFonts w:cstheme="minorHAnsi"/>
        </w:rPr>
        <w:t>/4</w:t>
      </w:r>
      <w:r w:rsidR="00674CAC" w:rsidRPr="00A7633E">
        <w:rPr>
          <w:rFonts w:cstheme="minorHAnsi"/>
        </w:rPr>
        <w:t>26</w:t>
      </w:r>
      <w:r w:rsidR="00626A99" w:rsidRPr="00A7633E">
        <w:rPr>
          <w:rFonts w:cstheme="minorHAnsi"/>
        </w:rPr>
        <w:t xml:space="preserve"> (ο/η σύζυγος) του εντύπου Ε1 (πίνακας Γ2) και επαναλαμβάνεται στον κωδικό </w:t>
      </w:r>
      <w:r w:rsidR="00F53B2B" w:rsidRPr="00A7633E">
        <w:rPr>
          <w:rFonts w:cstheme="minorHAnsi"/>
        </w:rPr>
        <w:t>549</w:t>
      </w:r>
      <w:r w:rsidR="00626A99" w:rsidRPr="00A7633E">
        <w:rPr>
          <w:rFonts w:cstheme="minorHAnsi"/>
        </w:rPr>
        <w:t xml:space="preserve"> του πίνακα ΣΤ του εντύπου Ε3.</w:t>
      </w:r>
    </w:p>
    <w:p w14:paraId="27D6230F" w14:textId="77777777" w:rsidR="008A0BEC" w:rsidRPr="00A7633E" w:rsidRDefault="004A1EAE" w:rsidP="006F72F9">
      <w:pPr>
        <w:pStyle w:val="ListParagraph"/>
        <w:numPr>
          <w:ilvl w:val="0"/>
          <w:numId w:val="1"/>
        </w:numPr>
        <w:spacing w:line="300" w:lineRule="exact"/>
        <w:ind w:left="567" w:hanging="567"/>
        <w:jc w:val="both"/>
        <w:rPr>
          <w:rFonts w:cstheme="minorHAnsi"/>
        </w:rPr>
      </w:pPr>
      <w:r w:rsidRPr="00A7633E">
        <w:rPr>
          <w:rFonts w:cstheme="minorHAnsi"/>
        </w:rPr>
        <w:t xml:space="preserve">Το σύνολο των καθαρών κερδών </w:t>
      </w:r>
      <w:r w:rsidR="00424375" w:rsidRPr="00A7633E">
        <w:rPr>
          <w:rFonts w:cstheme="minorHAnsi"/>
        </w:rPr>
        <w:t>του κωδικού 401/402 έχουν προκύψει τόσο από υποκείμενα όσο και από απαλλασσόμενα της κράτησης 7% έσοδα.</w:t>
      </w:r>
    </w:p>
    <w:p w14:paraId="2EA91030" w14:textId="6869559F" w:rsidR="00F53B2B" w:rsidRPr="00A7633E" w:rsidRDefault="008A0BEC" w:rsidP="006F72F9">
      <w:pPr>
        <w:pStyle w:val="ListParagraph"/>
        <w:numPr>
          <w:ilvl w:val="0"/>
          <w:numId w:val="1"/>
        </w:numPr>
        <w:spacing w:line="300" w:lineRule="exact"/>
        <w:ind w:left="567" w:hanging="567"/>
        <w:jc w:val="both"/>
        <w:rPr>
          <w:rFonts w:cstheme="minorHAnsi"/>
        </w:rPr>
      </w:pPr>
      <w:r w:rsidRPr="00A7633E">
        <w:rPr>
          <w:rFonts w:cstheme="minorHAnsi"/>
        </w:rPr>
        <w:t xml:space="preserve">Για τον υπολογισμό του πραγματικά οφειλόμενου ποσού της κράτησης 7% </w:t>
      </w:r>
      <w:r w:rsidR="00893555" w:rsidRPr="00A7633E">
        <w:rPr>
          <w:rFonts w:cstheme="minorHAnsi"/>
        </w:rPr>
        <w:t xml:space="preserve">στο </w:t>
      </w:r>
      <w:r w:rsidR="008C0D50" w:rsidRPr="00A7633E">
        <w:rPr>
          <w:rFonts w:cstheme="minorHAnsi"/>
        </w:rPr>
        <w:t xml:space="preserve">υποκείμενο </w:t>
      </w:r>
      <w:r w:rsidR="00893555" w:rsidRPr="00A7633E">
        <w:rPr>
          <w:rFonts w:cstheme="minorHAnsi"/>
        </w:rPr>
        <w:t>εισόδημα</w:t>
      </w:r>
      <w:r w:rsidR="000A5B4E" w:rsidRPr="00A7633E">
        <w:rPr>
          <w:rFonts w:cstheme="minorHAnsi"/>
        </w:rPr>
        <w:t xml:space="preserve"> του κωδικού 401/402, </w:t>
      </w:r>
      <w:r w:rsidR="007F6119" w:rsidRPr="00A7633E">
        <w:rPr>
          <w:rFonts w:cstheme="minorHAnsi"/>
        </w:rPr>
        <w:t xml:space="preserve">ο υπόχρεος </w:t>
      </w:r>
      <w:r w:rsidR="000A5B4E" w:rsidRPr="00A7633E">
        <w:rPr>
          <w:rFonts w:cstheme="minorHAnsi"/>
        </w:rPr>
        <w:t>οφείλει να εντοπίσει τ</w:t>
      </w:r>
      <w:r w:rsidR="008C0D50" w:rsidRPr="00A7633E">
        <w:rPr>
          <w:rFonts w:cstheme="minorHAnsi"/>
        </w:rPr>
        <w:t xml:space="preserve">ο μέρος των ακαθαρίστων εσόδων του </w:t>
      </w:r>
      <w:r w:rsidR="007E1B1B" w:rsidRPr="00A7633E">
        <w:rPr>
          <w:rFonts w:cstheme="minorHAnsi"/>
        </w:rPr>
        <w:t xml:space="preserve">κωδικού </w:t>
      </w:r>
      <w:r w:rsidR="003901CF" w:rsidRPr="00A7633E">
        <w:rPr>
          <w:rFonts w:cstheme="minorHAnsi"/>
        </w:rPr>
        <w:t>425/426 του Ε1</w:t>
      </w:r>
      <w:r w:rsidR="009F4A42" w:rsidRPr="00A7633E">
        <w:rPr>
          <w:rFonts w:cstheme="minorHAnsi"/>
        </w:rPr>
        <w:t xml:space="preserve"> (που επαναλαμβάνεται στον κωδικό 549 του εντύπου Ε3)</w:t>
      </w:r>
      <w:r w:rsidR="00C91F4F" w:rsidRPr="00A7633E">
        <w:rPr>
          <w:rFonts w:cstheme="minorHAnsi"/>
        </w:rPr>
        <w:t xml:space="preserve"> που </w:t>
      </w:r>
      <w:r w:rsidR="00C71019" w:rsidRPr="00A7633E">
        <w:rPr>
          <w:rFonts w:cstheme="minorHAnsi"/>
        </w:rPr>
        <w:t>απαλλάσσονται</w:t>
      </w:r>
      <w:r w:rsidR="009F4A42" w:rsidRPr="00A7633E">
        <w:rPr>
          <w:rFonts w:cstheme="minorHAnsi"/>
        </w:rPr>
        <w:t>.</w:t>
      </w:r>
    </w:p>
    <w:p w14:paraId="5A42C2BE" w14:textId="0A058AB9" w:rsidR="00F23E4A" w:rsidRPr="00A7633E" w:rsidRDefault="00F23E4A" w:rsidP="00A7633E">
      <w:pPr>
        <w:pStyle w:val="ListParagraph"/>
        <w:spacing w:line="300" w:lineRule="exact"/>
        <w:ind w:left="567"/>
        <w:jc w:val="both"/>
        <w:rPr>
          <w:rFonts w:cstheme="minorHAnsi"/>
          <w:lang w:val="en-US"/>
        </w:rPr>
      </w:pPr>
    </w:p>
    <w:p w14:paraId="2EC45857" w14:textId="3A4185B5" w:rsidR="00C763EF" w:rsidRPr="00A7633E" w:rsidRDefault="00C763EF" w:rsidP="006F72F9">
      <w:pPr>
        <w:pStyle w:val="ListParagraph"/>
        <w:spacing w:line="300" w:lineRule="exact"/>
        <w:ind w:left="567"/>
        <w:jc w:val="both"/>
        <w:rPr>
          <w:rFonts w:cstheme="minorHAnsi"/>
        </w:rPr>
      </w:pPr>
    </w:p>
    <w:p w14:paraId="067CEE60" w14:textId="77777777" w:rsidR="00C35BDD" w:rsidRPr="00A7633E" w:rsidRDefault="00495E74" w:rsidP="00C35BDD">
      <w:pPr>
        <w:pStyle w:val="ListParagraph"/>
        <w:spacing w:line="300" w:lineRule="exact"/>
        <w:ind w:left="0"/>
        <w:jc w:val="both"/>
        <w:rPr>
          <w:rFonts w:cstheme="minorHAnsi"/>
          <w:i/>
        </w:rPr>
      </w:pPr>
      <w:r w:rsidRPr="00A7633E">
        <w:rPr>
          <w:rFonts w:cstheme="minorHAnsi"/>
          <w:i/>
          <w:noProof/>
        </w:rPr>
        <w:object w:dxaOrig="1440" w:dyaOrig="1440" w14:anchorId="1962F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pt;margin-top:14.65pt;width:68.45pt;height:44.15pt;z-index:251659264;mso-position-horizontal-relative:text;mso-position-vertical-relative:text">
            <v:imagedata r:id="rId9" o:title=""/>
          </v:shape>
          <o:OLEObject Type="Embed" ProgID="Excel.Sheet.12" ShapeID="_x0000_s1027" DrawAspect="Icon" ObjectID="_1681032256" r:id="rId10"/>
        </w:object>
      </w:r>
      <w:r w:rsidR="00E456D1" w:rsidRPr="00A7633E">
        <w:rPr>
          <w:rFonts w:cstheme="minorHAnsi"/>
          <w:b/>
          <w:i/>
          <w:u w:val="single"/>
        </w:rPr>
        <w:t>Σημείωση:</w:t>
      </w:r>
      <w:r w:rsidR="00E456D1" w:rsidRPr="00A7633E">
        <w:rPr>
          <w:rFonts w:cstheme="minorHAnsi"/>
          <w:i/>
        </w:rPr>
        <w:t xml:space="preserve"> </w:t>
      </w:r>
      <w:r w:rsidR="005D2182" w:rsidRPr="00A7633E">
        <w:rPr>
          <w:rFonts w:cstheme="minorHAnsi"/>
          <w:i/>
        </w:rPr>
        <w:t>Για την υποβοήθηση των υπόχρεων, παρατίθεται ενδεικτικό παράδειγμα υπολογισμού</w:t>
      </w:r>
      <w:r w:rsidR="00E456D1" w:rsidRPr="00A7633E">
        <w:rPr>
          <w:rFonts w:cstheme="minorHAnsi"/>
          <w:i/>
        </w:rPr>
        <w:t xml:space="preserve"> σε αρχείο </w:t>
      </w:r>
      <w:r w:rsidR="00E456D1" w:rsidRPr="00A7633E">
        <w:rPr>
          <w:rFonts w:cstheme="minorHAnsi"/>
          <w:i/>
          <w:lang w:val="en-US"/>
        </w:rPr>
        <w:t>excel</w:t>
      </w:r>
      <w:r w:rsidR="008B06DC" w:rsidRPr="00A7633E">
        <w:rPr>
          <w:rFonts w:cstheme="minorHAnsi"/>
          <w:i/>
        </w:rPr>
        <w:t>:</w:t>
      </w:r>
    </w:p>
    <w:p w14:paraId="5C95464D" w14:textId="77777777" w:rsidR="00C35BDD" w:rsidRPr="00A7633E" w:rsidRDefault="00C35BDD" w:rsidP="00C35BDD">
      <w:pPr>
        <w:pStyle w:val="ListParagraph"/>
        <w:spacing w:line="300" w:lineRule="exact"/>
        <w:ind w:left="0"/>
        <w:jc w:val="both"/>
        <w:rPr>
          <w:rFonts w:cstheme="minorHAnsi"/>
          <w:b/>
          <w:bCs/>
          <w:sz w:val="26"/>
          <w:szCs w:val="26"/>
        </w:rPr>
      </w:pPr>
    </w:p>
    <w:p w14:paraId="11B791AB" w14:textId="77777777" w:rsidR="00A55C35" w:rsidRPr="00A7633E" w:rsidRDefault="00A55C35" w:rsidP="00C35BDD">
      <w:pPr>
        <w:pStyle w:val="ListParagraph"/>
        <w:spacing w:line="300" w:lineRule="exact"/>
        <w:ind w:left="0"/>
        <w:jc w:val="both"/>
        <w:rPr>
          <w:rFonts w:cstheme="minorHAnsi"/>
        </w:rPr>
      </w:pPr>
    </w:p>
    <w:p w14:paraId="32B5B491" w14:textId="404EDD88" w:rsidR="00C35BDD" w:rsidRPr="00A7633E" w:rsidRDefault="00A55C35" w:rsidP="00C35BDD">
      <w:pPr>
        <w:pStyle w:val="ListParagraph"/>
        <w:spacing w:line="300" w:lineRule="exact"/>
        <w:ind w:left="0"/>
        <w:jc w:val="both"/>
        <w:rPr>
          <w:rFonts w:cstheme="minorHAnsi"/>
        </w:rPr>
      </w:pPr>
      <w:r w:rsidRPr="00A7633E">
        <w:rPr>
          <w:rFonts w:cstheme="minorHAnsi"/>
        </w:rPr>
        <w:t xml:space="preserve">Στο τελευταίο φύλλο του αρχείου </w:t>
      </w:r>
      <w:r w:rsidRPr="00A7633E">
        <w:rPr>
          <w:rFonts w:cstheme="minorHAnsi"/>
          <w:lang w:val="en-US"/>
        </w:rPr>
        <w:t>excel</w:t>
      </w:r>
      <w:r w:rsidR="000A7E33" w:rsidRPr="00A7633E">
        <w:rPr>
          <w:rFonts w:cstheme="minorHAnsi"/>
        </w:rPr>
        <w:t xml:space="preserve"> αναφέρονται, για διευκόλυνση των υπόχρεων</w:t>
      </w:r>
      <w:r w:rsidR="007751CC" w:rsidRPr="00A7633E">
        <w:rPr>
          <w:rFonts w:cstheme="minorHAnsi"/>
        </w:rPr>
        <w:t xml:space="preserve"> οι κωδικοί </w:t>
      </w:r>
      <w:r w:rsidR="0093030A" w:rsidRPr="00A7633E">
        <w:rPr>
          <w:rFonts w:cstheme="minorHAnsi"/>
        </w:rPr>
        <w:t xml:space="preserve">του Ε1 </w:t>
      </w:r>
      <w:r w:rsidR="007751CC" w:rsidRPr="00A7633E">
        <w:rPr>
          <w:rFonts w:cstheme="minorHAnsi"/>
        </w:rPr>
        <w:t xml:space="preserve">και περιγραφές εισοδημάτων </w:t>
      </w:r>
      <w:r w:rsidR="0093030A" w:rsidRPr="00A7633E">
        <w:rPr>
          <w:rFonts w:cstheme="minorHAnsi"/>
        </w:rPr>
        <w:t>για την περίοδο</w:t>
      </w:r>
      <w:r w:rsidR="007751CC" w:rsidRPr="00A7633E">
        <w:rPr>
          <w:rFonts w:cstheme="minorHAnsi"/>
        </w:rPr>
        <w:t xml:space="preserve"> 1998-201</w:t>
      </w:r>
      <w:r w:rsidR="009259E8" w:rsidRPr="00A7633E">
        <w:rPr>
          <w:rFonts w:cstheme="minorHAnsi"/>
        </w:rPr>
        <w:t>3, σε αντιπαραβολή με την περίοδο 2014-2020.</w:t>
      </w:r>
    </w:p>
    <w:p w14:paraId="382D4AC6" w14:textId="77777777" w:rsidR="00C35BDD" w:rsidRPr="00A7633E" w:rsidRDefault="00C35BDD" w:rsidP="00C35BDD">
      <w:pPr>
        <w:pStyle w:val="ListParagraph"/>
        <w:spacing w:line="300" w:lineRule="exact"/>
        <w:ind w:left="0"/>
        <w:jc w:val="both"/>
        <w:rPr>
          <w:rFonts w:cstheme="minorHAnsi"/>
          <w:b/>
          <w:bCs/>
          <w:sz w:val="26"/>
          <w:szCs w:val="26"/>
        </w:rPr>
      </w:pPr>
    </w:p>
    <w:p w14:paraId="0FB49F81" w14:textId="6980ED9B" w:rsidR="00B37853" w:rsidRPr="00A7633E" w:rsidRDefault="00B37853" w:rsidP="00C35BDD">
      <w:pPr>
        <w:pStyle w:val="ListParagraph"/>
        <w:pBdr>
          <w:top w:val="single" w:sz="4" w:space="1" w:color="auto"/>
          <w:left w:val="single" w:sz="4" w:space="4" w:color="auto"/>
          <w:bottom w:val="single" w:sz="4" w:space="1" w:color="auto"/>
          <w:right w:val="single" w:sz="4" w:space="4" w:color="auto"/>
        </w:pBdr>
        <w:spacing w:line="300" w:lineRule="exact"/>
        <w:ind w:left="0"/>
        <w:jc w:val="both"/>
        <w:rPr>
          <w:rFonts w:cstheme="minorHAnsi"/>
          <w:b/>
          <w:bCs/>
          <w:sz w:val="26"/>
          <w:szCs w:val="26"/>
        </w:rPr>
      </w:pPr>
      <w:r w:rsidRPr="00A7633E">
        <w:rPr>
          <w:rFonts w:cstheme="minorHAnsi"/>
          <w:b/>
          <w:bCs/>
          <w:sz w:val="26"/>
          <w:szCs w:val="26"/>
        </w:rPr>
        <w:t>Γ) Εισοδήματα από παροχή υπηρεσιών</w:t>
      </w:r>
      <w:r w:rsidR="00430240" w:rsidRPr="00A7633E">
        <w:rPr>
          <w:rFonts w:cstheme="minorHAnsi"/>
          <w:b/>
          <w:bCs/>
          <w:sz w:val="26"/>
          <w:szCs w:val="26"/>
        </w:rPr>
        <w:t xml:space="preserve"> συναφών με το γνωστικό αντικείμενο και την επιστήμη του υπόχρεου</w:t>
      </w:r>
      <w:r w:rsidRPr="00A7633E">
        <w:rPr>
          <w:rFonts w:cstheme="minorHAnsi"/>
          <w:b/>
          <w:bCs/>
          <w:sz w:val="26"/>
          <w:szCs w:val="26"/>
        </w:rPr>
        <w:t>, μέσω εταιρείας (συμμετοχή στα κέρδη / μερίσματα)</w:t>
      </w:r>
    </w:p>
    <w:p w14:paraId="1F57D049" w14:textId="2DD9B421" w:rsidR="00B37853" w:rsidRPr="00A7633E" w:rsidRDefault="00B37853" w:rsidP="00B37853">
      <w:pPr>
        <w:spacing w:line="300" w:lineRule="exact"/>
        <w:jc w:val="both"/>
        <w:rPr>
          <w:rFonts w:cstheme="minorHAnsi"/>
        </w:rPr>
      </w:pPr>
      <w:r w:rsidRPr="00A7633E">
        <w:rPr>
          <w:rFonts w:cstheme="minorHAnsi"/>
        </w:rPr>
        <w:t xml:space="preserve">Σε κράτηση </w:t>
      </w:r>
      <w:r w:rsidR="00430240" w:rsidRPr="00A7633E">
        <w:rPr>
          <w:rFonts w:cstheme="minorHAnsi"/>
        </w:rPr>
        <w:t xml:space="preserve">ποσοστού </w:t>
      </w:r>
      <w:r w:rsidRPr="00A7633E">
        <w:rPr>
          <w:rFonts w:cstheme="minorHAnsi"/>
        </w:rPr>
        <w:t>7%</w:t>
      </w:r>
      <w:r w:rsidR="00430240" w:rsidRPr="00A7633E">
        <w:rPr>
          <w:rFonts w:cstheme="minorHAnsi"/>
        </w:rPr>
        <w:t xml:space="preserve"> της παρ. 3 του άρθρου 23 του ν. 4009/2011 </w:t>
      </w:r>
      <w:r w:rsidRPr="00A7633E">
        <w:rPr>
          <w:rFonts w:cstheme="minorHAnsi"/>
        </w:rPr>
        <w:t>υπόκεινται και τα εισοδήματα από παροχή υπηρεσιών συναφών προς το γνωστικό αντικείμενο ή την οικεία επιστήμη</w:t>
      </w:r>
      <w:r w:rsidR="00430240" w:rsidRPr="00A7633E">
        <w:rPr>
          <w:rFonts w:cstheme="minorHAnsi"/>
        </w:rPr>
        <w:t xml:space="preserve"> του υπόχρεου Καθηγητή ή υπηρετούντος Λέκτορα</w:t>
      </w:r>
      <w:r w:rsidRPr="00A7633E">
        <w:rPr>
          <w:rFonts w:cstheme="minorHAnsi"/>
        </w:rPr>
        <w:t>, μέσω εταιρείας οποιασδήποτε μορφής (π.χ. ομόρρυθμη, ετερόρρυθμη, ανώνυμη, κλπ.). Τα εισοδήματα αυτά σε ό</w:t>
      </w:r>
      <w:r w:rsidR="00430240" w:rsidRPr="00A7633E">
        <w:rPr>
          <w:rFonts w:cstheme="minorHAnsi"/>
        </w:rPr>
        <w:t>,</w:t>
      </w:r>
      <w:r w:rsidRPr="00A7633E">
        <w:rPr>
          <w:rFonts w:cstheme="minorHAnsi"/>
        </w:rPr>
        <w:t xml:space="preserve">τι αφορά </w:t>
      </w:r>
      <w:r w:rsidR="00430240" w:rsidRPr="00A7633E">
        <w:rPr>
          <w:rFonts w:cstheme="minorHAnsi"/>
        </w:rPr>
        <w:t>σ</w:t>
      </w:r>
      <w:r w:rsidRPr="00A7633E">
        <w:rPr>
          <w:rFonts w:cstheme="minorHAnsi"/>
        </w:rPr>
        <w:t xml:space="preserve">το φορολογικό χειρισμό </w:t>
      </w:r>
      <w:r w:rsidR="00430240" w:rsidRPr="00A7633E">
        <w:rPr>
          <w:rFonts w:cstheme="minorHAnsi"/>
        </w:rPr>
        <w:t xml:space="preserve">τους </w:t>
      </w:r>
      <w:r w:rsidRPr="00A7633E">
        <w:rPr>
          <w:rFonts w:cstheme="minorHAnsi"/>
        </w:rPr>
        <w:t>θεωρούνται όλα μερίσματα και εμφανίζονται στο έντυπο Ε1 ως εξής:</w:t>
      </w:r>
    </w:p>
    <w:p w14:paraId="06DE51BF" w14:textId="77777777" w:rsidR="00B37853" w:rsidRPr="00A7633E" w:rsidRDefault="00B37853" w:rsidP="00B37853">
      <w:pPr>
        <w:spacing w:line="300" w:lineRule="exact"/>
        <w:ind w:left="567" w:hanging="567"/>
        <w:jc w:val="both"/>
        <w:rPr>
          <w:rFonts w:cstheme="minorHAnsi"/>
        </w:rPr>
      </w:pPr>
      <w:r w:rsidRPr="00A7633E">
        <w:rPr>
          <w:rFonts w:cstheme="minorHAnsi"/>
        </w:rPr>
        <w:t>α)</w:t>
      </w:r>
      <w:r w:rsidRPr="00A7633E">
        <w:rPr>
          <w:rFonts w:cstheme="minorHAnsi"/>
        </w:rPr>
        <w:tab/>
      </w:r>
      <w:r w:rsidRPr="00A7633E">
        <w:rPr>
          <w:rFonts w:cstheme="minorHAnsi"/>
          <w:sz w:val="24"/>
          <w:szCs w:val="24"/>
        </w:rPr>
        <w:t>κωδικός 291/292</w:t>
      </w:r>
      <w:r w:rsidRPr="00A7633E">
        <w:rPr>
          <w:rFonts w:cstheme="minorHAnsi"/>
        </w:rPr>
        <w:t xml:space="preserve"> (πίνακας Δ1)</w:t>
      </w:r>
      <w:r w:rsidRPr="00A7633E">
        <w:rPr>
          <w:rFonts w:cstheme="minorHAnsi"/>
          <w:sz w:val="24"/>
          <w:szCs w:val="24"/>
        </w:rPr>
        <w:t xml:space="preserve">, για ποσά (μερίσματα) εισπραττόμενα από εταιρεία με </w:t>
      </w:r>
      <w:r w:rsidRPr="00A7633E">
        <w:rPr>
          <w:rFonts w:cstheme="minorHAnsi"/>
          <w:b/>
          <w:bCs/>
          <w:sz w:val="24"/>
          <w:szCs w:val="24"/>
        </w:rPr>
        <w:t>διπλογραφικά βιβλία</w:t>
      </w:r>
      <w:r w:rsidRPr="00A7633E">
        <w:rPr>
          <w:rFonts w:cstheme="minorHAnsi"/>
          <w:sz w:val="24"/>
          <w:szCs w:val="24"/>
        </w:rPr>
        <w:t>, κάθε νομικής μορφής, και</w:t>
      </w:r>
    </w:p>
    <w:p w14:paraId="19F2BBF8" w14:textId="77777777" w:rsidR="00B37853" w:rsidRPr="00A7633E" w:rsidRDefault="00B37853" w:rsidP="00B37853">
      <w:pPr>
        <w:spacing w:line="300" w:lineRule="exact"/>
        <w:ind w:left="567" w:hanging="567"/>
        <w:jc w:val="both"/>
        <w:rPr>
          <w:rFonts w:cstheme="minorHAnsi"/>
        </w:rPr>
      </w:pPr>
      <w:r w:rsidRPr="00A7633E">
        <w:rPr>
          <w:rFonts w:cstheme="minorHAnsi"/>
        </w:rPr>
        <w:t>β)</w:t>
      </w:r>
      <w:r w:rsidRPr="00A7633E">
        <w:rPr>
          <w:rFonts w:cstheme="minorHAnsi"/>
        </w:rPr>
        <w:tab/>
      </w:r>
      <w:r w:rsidRPr="00A7633E">
        <w:rPr>
          <w:rFonts w:cstheme="minorHAnsi"/>
          <w:sz w:val="24"/>
          <w:szCs w:val="24"/>
        </w:rPr>
        <w:t xml:space="preserve">κωδικό 431/432 (πίνακας 6), για ποσά εισπραττόμενα από συμμετοχή σε κέρδη εταιρειών με </w:t>
      </w:r>
      <w:r w:rsidRPr="00A7633E">
        <w:rPr>
          <w:rFonts w:cstheme="minorHAnsi"/>
          <w:b/>
          <w:bCs/>
          <w:sz w:val="24"/>
          <w:szCs w:val="24"/>
        </w:rPr>
        <w:t>απλογραφικά βιβλία</w:t>
      </w:r>
      <w:r w:rsidRPr="00A7633E">
        <w:rPr>
          <w:rFonts w:cstheme="minorHAnsi"/>
          <w:sz w:val="24"/>
          <w:szCs w:val="24"/>
        </w:rPr>
        <w:t>.</w:t>
      </w:r>
    </w:p>
    <w:p w14:paraId="53154B5F" w14:textId="184B7A1E" w:rsidR="00081439" w:rsidRPr="00A7633E" w:rsidRDefault="00081439" w:rsidP="00081439">
      <w:pPr>
        <w:spacing w:line="300" w:lineRule="exact"/>
        <w:ind w:left="567"/>
        <w:jc w:val="both"/>
        <w:rPr>
          <w:rFonts w:cstheme="minorHAnsi"/>
        </w:rPr>
      </w:pPr>
      <w:r w:rsidRPr="00A7633E">
        <w:rPr>
          <w:rFonts w:cstheme="minorHAnsi"/>
        </w:rPr>
        <w:t>Σημείωση: οι ανωτέρω κωδικοί μπορεί να ήταν διαφορετικοί σε παρελθόντα έτη</w:t>
      </w:r>
      <w:r w:rsidR="00A1462B" w:rsidRPr="00A7633E">
        <w:rPr>
          <w:rFonts w:cstheme="minorHAnsi"/>
        </w:rPr>
        <w:t xml:space="preserve"> (κυρίως προ του 2014)</w:t>
      </w:r>
    </w:p>
    <w:p w14:paraId="1021D9AF" w14:textId="402B33FF" w:rsidR="00B37853" w:rsidRPr="00A7633E" w:rsidRDefault="00B37853" w:rsidP="00B37853">
      <w:pPr>
        <w:spacing w:line="300" w:lineRule="exact"/>
        <w:jc w:val="both"/>
        <w:rPr>
          <w:rFonts w:cstheme="minorHAnsi"/>
        </w:rPr>
      </w:pPr>
      <w:r w:rsidRPr="00A7633E">
        <w:rPr>
          <w:rFonts w:cstheme="minorHAnsi"/>
        </w:rPr>
        <w:t>Το κρίσιμο σημείο στην περίπτωση αυτή είναι το αντικείμενο</w:t>
      </w:r>
      <w:r w:rsidR="00430240" w:rsidRPr="00A7633E">
        <w:rPr>
          <w:rFonts w:cstheme="minorHAnsi"/>
        </w:rPr>
        <w:t xml:space="preserve"> απασχόλησης</w:t>
      </w:r>
      <w:r w:rsidRPr="00A7633E">
        <w:rPr>
          <w:rFonts w:cstheme="minorHAnsi"/>
        </w:rPr>
        <w:t xml:space="preserve"> της εταιρείας, αλλά και το μέγεθος και το είδος συμμετοχής / εμπλοκής του </w:t>
      </w:r>
      <w:r w:rsidR="00430240" w:rsidRPr="00A7633E">
        <w:rPr>
          <w:rFonts w:cstheme="minorHAnsi"/>
        </w:rPr>
        <w:t xml:space="preserve">υπόχρεου </w:t>
      </w:r>
      <w:r w:rsidRPr="00A7633E">
        <w:rPr>
          <w:rFonts w:cstheme="minorHAnsi"/>
        </w:rPr>
        <w:t xml:space="preserve">(π.χ. απλά κεφαλαιακή – επενδυτική ή ενεργητική συμμετοχή για παροχή υπηρεσιών </w:t>
      </w:r>
      <w:r w:rsidR="000A3D3A" w:rsidRPr="00A7633E">
        <w:rPr>
          <w:rFonts w:cstheme="minorHAnsi"/>
        </w:rPr>
        <w:t xml:space="preserve"> συναφών με το γνωστικό αντικ</w:t>
      </w:r>
      <w:r w:rsidR="00A1462B" w:rsidRPr="00A7633E">
        <w:rPr>
          <w:rFonts w:cstheme="minorHAnsi"/>
        </w:rPr>
        <w:t>εί</w:t>
      </w:r>
      <w:r w:rsidR="000A3D3A" w:rsidRPr="00A7633E">
        <w:rPr>
          <w:rFonts w:cstheme="minorHAnsi"/>
        </w:rPr>
        <w:t xml:space="preserve">μενο του υπόχρεου </w:t>
      </w:r>
      <w:r w:rsidRPr="00A7633E">
        <w:rPr>
          <w:rFonts w:cstheme="minorHAnsi"/>
        </w:rPr>
        <w:t>μέσω της εταιρείας).</w:t>
      </w:r>
    </w:p>
    <w:p w14:paraId="7DA8D813" w14:textId="11B8B78F" w:rsidR="00B37853" w:rsidRPr="00A7633E" w:rsidRDefault="00B37853" w:rsidP="00B37853">
      <w:pPr>
        <w:spacing w:line="300" w:lineRule="exact"/>
        <w:jc w:val="both"/>
        <w:rPr>
          <w:rFonts w:cstheme="minorHAnsi"/>
        </w:rPr>
      </w:pPr>
      <w:r w:rsidRPr="00A7633E">
        <w:rPr>
          <w:rFonts w:cstheme="minorHAnsi"/>
        </w:rPr>
        <w:t>Μια συνήθης περίπτωση αυτής της κατηγορίας εισοδημάτων, ίσως η πλέον συνήθης, είναι μερίσματα ανωνύμων εταιρειών</w:t>
      </w:r>
      <w:r w:rsidR="000A3D3A" w:rsidRPr="00A7633E">
        <w:rPr>
          <w:rFonts w:cstheme="minorHAnsi"/>
        </w:rPr>
        <w:t xml:space="preserve"> </w:t>
      </w:r>
      <w:r w:rsidRPr="00A7633E">
        <w:rPr>
          <w:rFonts w:cstheme="minorHAnsi"/>
        </w:rPr>
        <w:t xml:space="preserve">και μάλιστα εισηγμένων στο Χρηματιστήριο Αξιών Αθηνών. Ειδικά τα μερίσματα από εισηγμένες μετοχές </w:t>
      </w:r>
      <w:r w:rsidR="00522924">
        <w:rPr>
          <w:rFonts w:cstheme="minorHAnsi"/>
        </w:rPr>
        <w:t xml:space="preserve">τα οποία αποτελούν </w:t>
      </w:r>
      <w:r w:rsidRPr="00A7633E">
        <w:rPr>
          <w:rFonts w:cstheme="minorHAnsi"/>
        </w:rPr>
        <w:t xml:space="preserve">επενδυτικό εισόδημα από κεφάλαιο </w:t>
      </w:r>
      <w:r w:rsidR="00522924">
        <w:rPr>
          <w:rFonts w:cstheme="minorHAnsi"/>
        </w:rPr>
        <w:t xml:space="preserve">απαλλάσσονται </w:t>
      </w:r>
      <w:r w:rsidR="000A3D3A" w:rsidRPr="00A7633E">
        <w:rPr>
          <w:rFonts w:cstheme="minorHAnsi"/>
        </w:rPr>
        <w:t xml:space="preserve">της </w:t>
      </w:r>
      <w:r w:rsidRPr="00A7633E">
        <w:rPr>
          <w:rFonts w:cstheme="minorHAnsi"/>
        </w:rPr>
        <w:t xml:space="preserve">κράτησης. </w:t>
      </w:r>
    </w:p>
    <w:p w14:paraId="5176585F" w14:textId="0A2A0740" w:rsidR="00B37853" w:rsidRPr="00A7633E" w:rsidRDefault="00B37853" w:rsidP="00B37853">
      <w:pPr>
        <w:spacing w:line="300" w:lineRule="exact"/>
        <w:jc w:val="both"/>
        <w:rPr>
          <w:rFonts w:cstheme="minorHAnsi"/>
          <w:b/>
          <w:bCs/>
        </w:rPr>
      </w:pPr>
      <w:r w:rsidRPr="00A7633E">
        <w:rPr>
          <w:rFonts w:cstheme="minorHAnsi"/>
          <w:b/>
          <w:bCs/>
        </w:rPr>
        <w:t xml:space="preserve">Τεκμηρίωση απαλλασσόμενων εσόδων μέσω εταιρείας </w:t>
      </w:r>
      <w:r w:rsidR="007066EC" w:rsidRPr="00A7633E">
        <w:rPr>
          <w:rFonts w:cstheme="minorHAnsi"/>
          <w:b/>
          <w:bCs/>
        </w:rPr>
        <w:t xml:space="preserve">των </w:t>
      </w:r>
      <w:proofErr w:type="spellStart"/>
      <w:r w:rsidR="007066EC" w:rsidRPr="00A7633E">
        <w:rPr>
          <w:rFonts w:cstheme="minorHAnsi"/>
          <w:b/>
          <w:bCs/>
        </w:rPr>
        <w:t>κωδ</w:t>
      </w:r>
      <w:proofErr w:type="spellEnd"/>
      <w:r w:rsidR="007066EC" w:rsidRPr="00A7633E">
        <w:rPr>
          <w:rFonts w:cstheme="minorHAnsi"/>
          <w:b/>
          <w:bCs/>
        </w:rPr>
        <w:t xml:space="preserve">. </w:t>
      </w:r>
      <w:r w:rsidRPr="00A7633E">
        <w:rPr>
          <w:rFonts w:cstheme="minorHAnsi"/>
          <w:b/>
          <w:bCs/>
          <w:sz w:val="24"/>
          <w:szCs w:val="24"/>
        </w:rPr>
        <w:t>291/292</w:t>
      </w:r>
      <w:r w:rsidRPr="00A7633E">
        <w:rPr>
          <w:rFonts w:cstheme="minorHAnsi"/>
          <w:b/>
          <w:bCs/>
        </w:rPr>
        <w:t xml:space="preserve"> του Ε1 (</w:t>
      </w:r>
      <w:r w:rsidRPr="00A7633E">
        <w:rPr>
          <w:rFonts w:cstheme="minorHAnsi"/>
          <w:b/>
          <w:bCs/>
          <w:sz w:val="24"/>
          <w:szCs w:val="24"/>
        </w:rPr>
        <w:t>431/432</w:t>
      </w:r>
      <w:r w:rsidRPr="00A7633E">
        <w:rPr>
          <w:rFonts w:cstheme="minorHAnsi"/>
          <w:b/>
          <w:bCs/>
        </w:rPr>
        <w:t xml:space="preserve"> Ε3)</w:t>
      </w:r>
    </w:p>
    <w:p w14:paraId="716D0516" w14:textId="614B1B45" w:rsidR="0044344E" w:rsidRPr="00A7633E" w:rsidRDefault="000A3D3A" w:rsidP="00B37853">
      <w:pPr>
        <w:spacing w:line="300" w:lineRule="exact"/>
        <w:jc w:val="both"/>
        <w:rPr>
          <w:rFonts w:cstheme="minorHAnsi"/>
        </w:rPr>
      </w:pPr>
      <w:r w:rsidRPr="00A7633E">
        <w:rPr>
          <w:rFonts w:cstheme="minorHAnsi"/>
        </w:rPr>
        <w:t xml:space="preserve">Οι υπόχρεοι </w:t>
      </w:r>
      <w:r w:rsidR="00B37853" w:rsidRPr="00A7633E">
        <w:rPr>
          <w:rFonts w:cstheme="minorHAnsi"/>
        </w:rPr>
        <w:t xml:space="preserve">που έχουν εισοδήματα από εταιρεία κατά τα ανωτέρω, για απαλλαγή από την κράτηση 7%, οφείλουν να προσκομίσουν πρόσφορα κατά περίπτωση τεκμήρια. </w:t>
      </w:r>
      <w:r w:rsidR="005F205E" w:rsidRPr="00A7633E">
        <w:rPr>
          <w:rFonts w:cstheme="minorHAnsi"/>
        </w:rPr>
        <w:t xml:space="preserve">Με δεδομένο ότι η υποχρέωση κράτησης 7% </w:t>
      </w:r>
      <w:r w:rsidR="004668FA" w:rsidRPr="00A7633E">
        <w:rPr>
          <w:rFonts w:cstheme="minorHAnsi"/>
        </w:rPr>
        <w:t xml:space="preserve">για εισοδήματα από συμμετοχή σε επιχειρήσεις, </w:t>
      </w:r>
      <w:r w:rsidR="005F205E" w:rsidRPr="00A7633E">
        <w:rPr>
          <w:rFonts w:cstheme="minorHAnsi"/>
        </w:rPr>
        <w:t>ισχύει από του έτους 2016</w:t>
      </w:r>
      <w:r w:rsidR="00377557" w:rsidRPr="00A7633E">
        <w:rPr>
          <w:rFonts w:cstheme="minorHAnsi"/>
        </w:rPr>
        <w:t xml:space="preserve">, η τεκμηρίωση των σχετικών </w:t>
      </w:r>
      <w:r w:rsidR="00377557" w:rsidRPr="00A7633E">
        <w:rPr>
          <w:rFonts w:cstheme="minorHAnsi"/>
        </w:rPr>
        <w:lastRenderedPageBreak/>
        <w:t xml:space="preserve">εισοδημάτων διευκολύνεται σημαντικά αφού από το έτος εκείνο και εφεξής υπάρχει </w:t>
      </w:r>
      <w:r w:rsidR="00C65CEF" w:rsidRPr="00A7633E">
        <w:rPr>
          <w:rFonts w:cstheme="minorHAnsi"/>
        </w:rPr>
        <w:t xml:space="preserve">ηλεκτρονική πληροφόρηση από το </w:t>
      </w:r>
      <w:hyperlink r:id="rId11" w:history="1">
        <w:r w:rsidR="00C65CEF" w:rsidRPr="00A7633E">
          <w:rPr>
            <w:rStyle w:val="Hyperlink"/>
            <w:rFonts w:cstheme="minorHAnsi"/>
          </w:rPr>
          <w:t>https://www.gsis.gr/</w:t>
        </w:r>
      </w:hyperlink>
      <w:r w:rsidR="002B580E" w:rsidRPr="00A7633E">
        <w:rPr>
          <w:rFonts w:cstheme="minorHAnsi"/>
        </w:rPr>
        <w:t>.</w:t>
      </w:r>
    </w:p>
    <w:p w14:paraId="44291DF0" w14:textId="5AD9D27E" w:rsidR="00B37853" w:rsidRPr="00A7633E" w:rsidRDefault="00B37853" w:rsidP="00B37853">
      <w:pPr>
        <w:spacing w:line="300" w:lineRule="exact"/>
        <w:jc w:val="both"/>
        <w:rPr>
          <w:rFonts w:cstheme="minorHAnsi"/>
        </w:rPr>
      </w:pPr>
      <w:r w:rsidRPr="00A7633E">
        <w:rPr>
          <w:rFonts w:cstheme="minorHAnsi"/>
        </w:rPr>
        <w:t>Ενδεικτικά:</w:t>
      </w:r>
    </w:p>
    <w:p w14:paraId="786E4977" w14:textId="77777777" w:rsidR="00B37853" w:rsidRPr="00A7633E" w:rsidRDefault="00B37853" w:rsidP="00B37853">
      <w:pPr>
        <w:spacing w:line="300" w:lineRule="exact"/>
        <w:jc w:val="both"/>
        <w:rPr>
          <w:rFonts w:cstheme="minorHAnsi"/>
          <w:b/>
          <w:bCs/>
        </w:rPr>
      </w:pPr>
      <w:r w:rsidRPr="00A7633E">
        <w:rPr>
          <w:rFonts w:cstheme="minorHAnsi"/>
          <w:b/>
          <w:bCs/>
        </w:rPr>
        <w:t xml:space="preserve">Μερίσματα από </w:t>
      </w:r>
      <w:r w:rsidRPr="00A7633E">
        <w:rPr>
          <w:rFonts w:cstheme="minorHAnsi"/>
          <w:b/>
          <w:bCs/>
          <w:sz w:val="24"/>
          <w:szCs w:val="24"/>
        </w:rPr>
        <w:t>εταιρεία με διπλογραφικά βιβλία</w:t>
      </w:r>
    </w:p>
    <w:p w14:paraId="3A054CCC" w14:textId="5F126CA4" w:rsidR="00B37853" w:rsidRPr="00A7633E" w:rsidRDefault="00B37853" w:rsidP="00B37853">
      <w:pPr>
        <w:pStyle w:val="ListParagraph"/>
        <w:numPr>
          <w:ilvl w:val="0"/>
          <w:numId w:val="4"/>
        </w:numPr>
        <w:spacing w:line="300" w:lineRule="exact"/>
        <w:ind w:left="567" w:hanging="567"/>
        <w:jc w:val="both"/>
        <w:rPr>
          <w:rFonts w:cstheme="minorHAnsi"/>
        </w:rPr>
      </w:pPr>
      <w:r w:rsidRPr="00A7633E">
        <w:rPr>
          <w:rFonts w:cstheme="minorHAnsi"/>
        </w:rPr>
        <w:t>Σε ότι αφορά μερίσματα εισηγμένων εταιρειών, παρέχεται η δυνατότητα</w:t>
      </w:r>
      <w:r w:rsidR="000A3D3A" w:rsidRPr="00A7633E">
        <w:rPr>
          <w:rFonts w:cstheme="minorHAnsi"/>
        </w:rPr>
        <w:t xml:space="preserve"> ο υπόχρεος </w:t>
      </w:r>
      <w:r w:rsidRPr="00A7633E">
        <w:rPr>
          <w:rFonts w:cstheme="minorHAnsi"/>
        </w:rPr>
        <w:t>να μπει στο σύνδεσμο</w:t>
      </w:r>
      <w:r w:rsidR="000F4FC1" w:rsidRPr="00A7633E">
        <w:t xml:space="preserve"> </w:t>
      </w:r>
      <w:r w:rsidR="000F4FC1" w:rsidRPr="00A7633E">
        <w:rPr>
          <w:rFonts w:cstheme="minorHAnsi"/>
        </w:rPr>
        <w:t>https://www.gsis.gr</w:t>
      </w:r>
      <w:r w:rsidRPr="00A7633E">
        <w:rPr>
          <w:rFonts w:cstheme="minorHAnsi"/>
        </w:rPr>
        <w:t>, να συνδεθεί στην μερίδα του / Εφαρμογή Φόρος Εισοδήματος Φυσικών Προσώπων. Στη συνέχεια, επιλέγει</w:t>
      </w:r>
      <w:r w:rsidR="000A3D3A" w:rsidRPr="00A7633E">
        <w:rPr>
          <w:rFonts w:cstheme="minorHAnsi"/>
        </w:rPr>
        <w:t xml:space="preserve"> </w:t>
      </w:r>
      <w:r w:rsidRPr="00A7633E">
        <w:rPr>
          <w:rFonts w:cstheme="minorHAnsi"/>
        </w:rPr>
        <w:t xml:space="preserve">το έτος που τον αφορά (προσοχή στη σελίδα αναφέρεται το έτος που υπεβλήθη η δήλωση, αλλά τα δεδομένα αφορούν το προηγούμενο διαχειριστικό-φορολογικό έτος). Σε αυτή τη σελίδα </w:t>
      </w:r>
      <w:r w:rsidR="00571576" w:rsidRPr="00A7633E">
        <w:rPr>
          <w:rFonts w:cstheme="minorHAnsi"/>
        </w:rPr>
        <w:t xml:space="preserve">επιλέγει </w:t>
      </w:r>
      <w:r w:rsidRPr="00A7633E">
        <w:rPr>
          <w:rFonts w:cstheme="minorHAnsi"/>
        </w:rPr>
        <w:t xml:space="preserve">την «Τροποποιητική», ως εάν να θέλει να υποβάλλει τροποποιητική δήλωση (αλλά προσοχή, ΔΕΝ θα </w:t>
      </w:r>
      <w:r w:rsidR="000A3D3A" w:rsidRPr="00A7633E">
        <w:rPr>
          <w:rFonts w:cstheme="minorHAnsi"/>
        </w:rPr>
        <w:t xml:space="preserve">την </w:t>
      </w:r>
      <w:r w:rsidRPr="00A7633E">
        <w:rPr>
          <w:rFonts w:cstheme="minorHAnsi"/>
        </w:rPr>
        <w:t>υποβάλλει τελικά).</w:t>
      </w:r>
    </w:p>
    <w:p w14:paraId="785FFD9B" w14:textId="5D494F2C" w:rsidR="00B37853" w:rsidRPr="00A7633E" w:rsidRDefault="00B37853" w:rsidP="00B37853">
      <w:pPr>
        <w:pStyle w:val="ListParagraph"/>
        <w:numPr>
          <w:ilvl w:val="0"/>
          <w:numId w:val="4"/>
        </w:numPr>
        <w:spacing w:line="300" w:lineRule="exact"/>
        <w:ind w:left="567" w:hanging="567"/>
        <w:jc w:val="both"/>
        <w:rPr>
          <w:rFonts w:cstheme="minorHAnsi"/>
        </w:rPr>
      </w:pPr>
      <w:r w:rsidRPr="00A7633E">
        <w:rPr>
          <w:rFonts w:cstheme="minorHAnsi"/>
        </w:rPr>
        <w:t xml:space="preserve">Ανοίγοντας την «Τροποποιητική» και στη συνέχεια το έντυπο Ε1, βάζοντας τον κέρσορα στο κελί του κωδικού 291/292 (πίνακας Δ1), ανοίγει ο πίνακας μερισμάτων τον οποίο </w:t>
      </w:r>
      <w:r w:rsidR="004668FA" w:rsidRPr="00A7633E">
        <w:rPr>
          <w:rFonts w:cstheme="minorHAnsi"/>
        </w:rPr>
        <w:t xml:space="preserve">ο υπόχρεος </w:t>
      </w:r>
      <w:r w:rsidRPr="00A7633E">
        <w:rPr>
          <w:rFonts w:cstheme="minorHAnsi"/>
        </w:rPr>
        <w:t>μπορεί να εκτυπώσε</w:t>
      </w:r>
      <w:r w:rsidR="000F4FC1" w:rsidRPr="00A7633E">
        <w:rPr>
          <w:rFonts w:cstheme="minorHAnsi"/>
        </w:rPr>
        <w:t>ι</w:t>
      </w:r>
      <w:r w:rsidRPr="00A7633E">
        <w:rPr>
          <w:rFonts w:cstheme="minorHAnsi"/>
        </w:rPr>
        <w:t xml:space="preserve"> (</w:t>
      </w:r>
      <w:r w:rsidRPr="00A7633E">
        <w:rPr>
          <w:rFonts w:cstheme="minorHAnsi"/>
          <w:lang w:val="en-US"/>
        </w:rPr>
        <w:t>pdf</w:t>
      </w:r>
      <w:r w:rsidRPr="00A7633E">
        <w:rPr>
          <w:rFonts w:cstheme="minorHAnsi"/>
        </w:rPr>
        <w:t xml:space="preserve">). </w:t>
      </w:r>
      <w:r w:rsidRPr="00A7633E">
        <w:rPr>
          <w:rFonts w:cstheme="minorHAnsi"/>
          <w:b/>
          <w:bCs/>
        </w:rPr>
        <w:t>ΠΡΟΣΟΧΗ</w:t>
      </w:r>
      <w:r w:rsidRPr="00A7633E">
        <w:rPr>
          <w:rFonts w:cstheme="minorHAnsi"/>
        </w:rPr>
        <w:t>: Μόλις εκτυπώσετε τον πίνακα, βγείτε από την εφαρμογή χωρίς να υποβάλλετε τροποποιητική δήλωση.</w:t>
      </w:r>
    </w:p>
    <w:p w14:paraId="0C7ADCF5" w14:textId="24203D77" w:rsidR="00FA0E82" w:rsidRPr="00A7633E" w:rsidRDefault="00571576" w:rsidP="00FA0E82">
      <w:pPr>
        <w:pStyle w:val="ListParagraph"/>
        <w:numPr>
          <w:ilvl w:val="0"/>
          <w:numId w:val="4"/>
        </w:numPr>
        <w:spacing w:line="300" w:lineRule="exact"/>
        <w:ind w:left="567" w:hanging="567"/>
        <w:jc w:val="both"/>
        <w:rPr>
          <w:rFonts w:cstheme="minorHAnsi"/>
        </w:rPr>
      </w:pPr>
      <w:r w:rsidRPr="00A7633E">
        <w:rPr>
          <w:rFonts w:cstheme="minorHAnsi"/>
        </w:rPr>
        <w:t xml:space="preserve">Στην περίπτωση κατά την οποία έχει ήδη υποβληθεί τροποιητική δήλωση και δεν υπάρχει δυνατότητα ενεργοποίησης της διαδικασίας </w:t>
      </w:r>
      <w:r w:rsidR="00C35BDD" w:rsidRPr="00A7633E">
        <w:rPr>
          <w:rFonts w:cstheme="minorHAnsi"/>
        </w:rPr>
        <w:t xml:space="preserve">υποβολής </w:t>
      </w:r>
      <w:r w:rsidRPr="00A7633E">
        <w:rPr>
          <w:rFonts w:cstheme="minorHAnsi"/>
        </w:rPr>
        <w:t xml:space="preserve">νέας τροποιητικής δήλωσης, ο υπόχρεος μπορεί να υποβάλει υπεύθυνη δήλωση την οποία θα εκδώσει μέσω </w:t>
      </w:r>
      <w:r w:rsidRPr="00A7633E">
        <w:rPr>
          <w:rFonts w:cstheme="minorHAnsi"/>
          <w:lang w:val="en-US"/>
        </w:rPr>
        <w:t>gov</w:t>
      </w:r>
      <w:r w:rsidRPr="00A7633E">
        <w:rPr>
          <w:rFonts w:cstheme="minorHAnsi"/>
        </w:rPr>
        <w:t>.</w:t>
      </w:r>
      <w:r w:rsidRPr="00A7633E">
        <w:rPr>
          <w:rFonts w:cstheme="minorHAnsi"/>
          <w:lang w:val="en-US"/>
        </w:rPr>
        <w:t>gr</w:t>
      </w:r>
      <w:r w:rsidRPr="00A7633E">
        <w:rPr>
          <w:rFonts w:cstheme="minorHAnsi"/>
        </w:rPr>
        <w:t xml:space="preserve"> (ή υπογράφοντας το έγγραφο υπεύθυνης δήλωσης με ψηφιακή υπογραφή) </w:t>
      </w:r>
      <w:r w:rsidR="00C35BDD" w:rsidRPr="00A7633E">
        <w:rPr>
          <w:rFonts w:cstheme="minorHAnsi"/>
        </w:rPr>
        <w:t xml:space="preserve">δηλώνοντας </w:t>
      </w:r>
      <w:r w:rsidR="00FA0E82" w:rsidRPr="00A7633E">
        <w:rPr>
          <w:rFonts w:cstheme="minorHAnsi"/>
        </w:rPr>
        <w:t>τα στοιχεία των εταιριών στις οποίες μετέχει (επωνυμία και ΑΦΜ), το καθαρό εισόδημα που είχε ανά εταιρία ανά έτος, καθώς και το ότι η συμμετοχή του σε αυτή ήταν στο πλαίσιο επενδυτικής δραστηριότητας</w:t>
      </w:r>
      <w:r w:rsidR="00E205EF" w:rsidRPr="00A7633E">
        <w:rPr>
          <w:rFonts w:cstheme="minorHAnsi"/>
        </w:rPr>
        <w:t>.</w:t>
      </w:r>
      <w:r w:rsidR="00FA0E82" w:rsidRPr="00A7633E">
        <w:rPr>
          <w:rFonts w:cstheme="minorHAnsi"/>
        </w:rPr>
        <w:t xml:space="preserve"> Σ</w:t>
      </w:r>
      <w:r w:rsidR="00D81768" w:rsidRPr="00A7633E">
        <w:rPr>
          <w:rFonts w:cstheme="minorHAnsi"/>
        </w:rPr>
        <w:t>ε</w:t>
      </w:r>
      <w:r w:rsidR="00FA0E82" w:rsidRPr="00A7633E">
        <w:rPr>
          <w:rFonts w:cstheme="minorHAnsi"/>
        </w:rPr>
        <w:t xml:space="preserve"> περίπτωση όπου δεν είναι εφικτ</w:t>
      </w:r>
      <w:r w:rsidR="004B04B2" w:rsidRPr="00A7633E">
        <w:rPr>
          <w:rFonts w:cstheme="minorHAnsi"/>
        </w:rPr>
        <w:t>ός ο εντοπισμός στοιχείων για την πηγή προέλευσης τέτοιων εισοδημάτων</w:t>
      </w:r>
      <w:r w:rsidR="00FA0E82" w:rsidRPr="00A7633E">
        <w:rPr>
          <w:rFonts w:cstheme="minorHAnsi"/>
        </w:rPr>
        <w:t xml:space="preserve"> (επωνυμία και ΑΦΜ</w:t>
      </w:r>
      <w:r w:rsidR="00342EE1" w:rsidRPr="00A7633E">
        <w:rPr>
          <w:rFonts w:cstheme="minorHAnsi"/>
        </w:rPr>
        <w:t xml:space="preserve"> επιχείρησης</w:t>
      </w:r>
      <w:r w:rsidR="00FA0E82" w:rsidRPr="00A7633E">
        <w:rPr>
          <w:rFonts w:cstheme="minorHAnsi"/>
        </w:rPr>
        <w:t>)</w:t>
      </w:r>
      <w:r w:rsidR="00342EE1" w:rsidRPr="00A7633E">
        <w:rPr>
          <w:rFonts w:cstheme="minorHAnsi"/>
        </w:rPr>
        <w:t>,</w:t>
      </w:r>
      <w:r w:rsidR="00FA0E82" w:rsidRPr="00A7633E">
        <w:rPr>
          <w:rFonts w:cstheme="minorHAnsi"/>
        </w:rPr>
        <w:t xml:space="preserve"> ο υπόχρεος δηλώνει στην υπεύθυνη δήλωση ότι το ποσό του εισοδήματος που προέρχεται από μερίσματα αφορά σε επενδυτική δραστηριότητα. </w:t>
      </w:r>
    </w:p>
    <w:p w14:paraId="277679CC" w14:textId="503E98DB" w:rsidR="00571576" w:rsidRPr="00A7633E" w:rsidRDefault="00571576" w:rsidP="00E205EF">
      <w:pPr>
        <w:pStyle w:val="ListParagraph"/>
        <w:spacing w:line="300" w:lineRule="exact"/>
        <w:ind w:left="567"/>
        <w:jc w:val="both"/>
        <w:rPr>
          <w:rFonts w:cstheme="minorHAnsi"/>
        </w:rPr>
      </w:pPr>
    </w:p>
    <w:p w14:paraId="159118CD" w14:textId="77777777" w:rsidR="00B37853" w:rsidRPr="00A7633E" w:rsidRDefault="00B37853" w:rsidP="00B37853">
      <w:pPr>
        <w:spacing w:line="300" w:lineRule="exact"/>
        <w:jc w:val="both"/>
        <w:rPr>
          <w:rFonts w:cstheme="minorHAnsi"/>
          <w:b/>
          <w:bCs/>
        </w:rPr>
      </w:pPr>
      <w:r w:rsidRPr="00A7633E">
        <w:rPr>
          <w:rFonts w:cstheme="minorHAnsi"/>
          <w:b/>
          <w:bCs/>
        </w:rPr>
        <w:t xml:space="preserve">Μερίσματα από </w:t>
      </w:r>
      <w:r w:rsidRPr="00A7633E">
        <w:rPr>
          <w:rFonts w:cstheme="minorHAnsi"/>
          <w:b/>
          <w:bCs/>
          <w:sz w:val="24"/>
          <w:szCs w:val="24"/>
        </w:rPr>
        <w:t>εταιρεία με απλογραφικά βιβλία</w:t>
      </w:r>
    </w:p>
    <w:p w14:paraId="7A711CC1" w14:textId="02742459" w:rsidR="00B37853" w:rsidRPr="00A7633E" w:rsidRDefault="00241591" w:rsidP="00B37853">
      <w:pPr>
        <w:spacing w:line="300" w:lineRule="exact"/>
        <w:jc w:val="both"/>
        <w:rPr>
          <w:rFonts w:cstheme="minorHAnsi"/>
        </w:rPr>
      </w:pPr>
      <w:r w:rsidRPr="00A7633E">
        <w:rPr>
          <w:rFonts w:cstheme="minorHAnsi"/>
        </w:rPr>
        <w:t xml:space="preserve">Οι καθηγητές και υπηρετούντες λέκτορες </w:t>
      </w:r>
      <w:r w:rsidR="00B37853" w:rsidRPr="00A7633E">
        <w:rPr>
          <w:rFonts w:cstheme="minorHAnsi"/>
        </w:rPr>
        <w:t xml:space="preserve">που έχουν εισοδήματα από αυτή την κατηγορία, δύνανται να υποβάλλουν αντίγραφο </w:t>
      </w:r>
      <w:proofErr w:type="spellStart"/>
      <w:r w:rsidR="00B37853" w:rsidRPr="00A7633E">
        <w:rPr>
          <w:rFonts w:cstheme="minorHAnsi"/>
        </w:rPr>
        <w:t>επικαιροποιημένου</w:t>
      </w:r>
      <w:proofErr w:type="spellEnd"/>
      <w:r w:rsidR="00B37853" w:rsidRPr="00A7633E">
        <w:rPr>
          <w:rFonts w:cstheme="minorHAnsi"/>
        </w:rPr>
        <w:t xml:space="preserve"> καταστατικού της εταιρείας ή βεβαίωση της εταιρείας για το αντικείμενο δραστηριότητάς της.</w:t>
      </w:r>
    </w:p>
    <w:p w14:paraId="69C7A4D9" w14:textId="77777777" w:rsidR="00B37853" w:rsidRPr="00A7633E" w:rsidRDefault="00B37853" w:rsidP="006F72F9">
      <w:pPr>
        <w:spacing w:line="300" w:lineRule="exact"/>
        <w:jc w:val="both"/>
        <w:rPr>
          <w:rFonts w:cstheme="minorHAnsi"/>
          <w:b/>
          <w:bCs/>
          <w:sz w:val="24"/>
          <w:szCs w:val="24"/>
        </w:rPr>
      </w:pPr>
    </w:p>
    <w:p w14:paraId="42196A0A" w14:textId="204B1EEA" w:rsidR="00555F3A" w:rsidRPr="00A7633E" w:rsidRDefault="00555F3A" w:rsidP="00C35BDD">
      <w:pPr>
        <w:pBdr>
          <w:top w:val="single" w:sz="4" w:space="1" w:color="auto"/>
          <w:left w:val="single" w:sz="4" w:space="4" w:color="auto"/>
          <w:bottom w:val="single" w:sz="4" w:space="1" w:color="auto"/>
          <w:right w:val="single" w:sz="4" w:space="4" w:color="auto"/>
        </w:pBdr>
        <w:spacing w:line="300" w:lineRule="exact"/>
        <w:ind w:left="426" w:hanging="426"/>
        <w:jc w:val="both"/>
        <w:rPr>
          <w:rFonts w:cstheme="minorHAnsi"/>
          <w:b/>
          <w:bCs/>
          <w:sz w:val="26"/>
          <w:szCs w:val="26"/>
        </w:rPr>
      </w:pPr>
      <w:r w:rsidRPr="00A7633E">
        <w:rPr>
          <w:rFonts w:cstheme="minorHAnsi"/>
          <w:b/>
          <w:bCs/>
          <w:sz w:val="26"/>
          <w:szCs w:val="26"/>
        </w:rPr>
        <w:t>Δ) Κέρδη από αγροτική δραστηριότητα</w:t>
      </w:r>
    </w:p>
    <w:p w14:paraId="6405E19D" w14:textId="2AF8CC88" w:rsidR="00555F3A" w:rsidRPr="00A7633E" w:rsidRDefault="00555F3A" w:rsidP="00555F3A">
      <w:pPr>
        <w:spacing w:line="300" w:lineRule="exact"/>
        <w:jc w:val="both"/>
        <w:rPr>
          <w:rFonts w:cstheme="minorHAnsi"/>
        </w:rPr>
      </w:pPr>
      <w:r w:rsidRPr="00A7633E">
        <w:rPr>
          <w:rFonts w:cstheme="minorHAnsi"/>
        </w:rPr>
        <w:t>Τα εισοδήματα αυτής της κατηγορίας απαλλάσσονται από κράτηση 7%. Στο έντυπο Ε1, δηλώνονται στον κωδικό 463/464 (πίνακας Γ1).</w:t>
      </w:r>
    </w:p>
    <w:p w14:paraId="25CB3EAC" w14:textId="77777777" w:rsidR="00C35BDD" w:rsidRPr="00A7633E" w:rsidRDefault="00C35BDD" w:rsidP="00555F3A">
      <w:pPr>
        <w:spacing w:line="300" w:lineRule="exact"/>
        <w:jc w:val="both"/>
        <w:rPr>
          <w:rFonts w:cstheme="minorHAnsi"/>
        </w:rPr>
      </w:pPr>
    </w:p>
    <w:p w14:paraId="1B12534D" w14:textId="05AEE3DB" w:rsidR="008E14E0" w:rsidRPr="00A7633E" w:rsidRDefault="00555F3A" w:rsidP="00C35BDD">
      <w:pPr>
        <w:pBdr>
          <w:top w:val="single" w:sz="4" w:space="1" w:color="auto"/>
          <w:left w:val="single" w:sz="4" w:space="4" w:color="auto"/>
          <w:bottom w:val="single" w:sz="4" w:space="1" w:color="auto"/>
          <w:right w:val="single" w:sz="4" w:space="4" w:color="auto"/>
        </w:pBdr>
        <w:spacing w:line="300" w:lineRule="exact"/>
        <w:jc w:val="both"/>
        <w:rPr>
          <w:rFonts w:cstheme="minorHAnsi"/>
          <w:b/>
          <w:bCs/>
          <w:sz w:val="26"/>
          <w:szCs w:val="26"/>
        </w:rPr>
      </w:pPr>
      <w:r w:rsidRPr="00A7633E">
        <w:rPr>
          <w:rFonts w:cstheme="minorHAnsi"/>
          <w:b/>
          <w:bCs/>
          <w:sz w:val="26"/>
          <w:szCs w:val="26"/>
        </w:rPr>
        <w:t>Ε</w:t>
      </w:r>
      <w:r w:rsidR="00450035" w:rsidRPr="00A7633E">
        <w:rPr>
          <w:rFonts w:cstheme="minorHAnsi"/>
          <w:b/>
          <w:bCs/>
          <w:sz w:val="26"/>
          <w:szCs w:val="26"/>
        </w:rPr>
        <w:t xml:space="preserve">) </w:t>
      </w:r>
      <w:r w:rsidR="00A8610E" w:rsidRPr="00A7633E">
        <w:rPr>
          <w:rFonts w:cstheme="minorHAnsi"/>
          <w:b/>
          <w:bCs/>
          <w:sz w:val="26"/>
          <w:szCs w:val="26"/>
        </w:rPr>
        <w:t xml:space="preserve">Τεκμηρίωση </w:t>
      </w:r>
      <w:r w:rsidR="00E86F98" w:rsidRPr="00A7633E">
        <w:rPr>
          <w:rFonts w:cstheme="minorHAnsi"/>
          <w:b/>
          <w:bCs/>
          <w:sz w:val="26"/>
          <w:szCs w:val="26"/>
        </w:rPr>
        <w:t xml:space="preserve">απαλλασσόμενων </w:t>
      </w:r>
      <w:r w:rsidR="004D3353" w:rsidRPr="00A7633E">
        <w:rPr>
          <w:rFonts w:cstheme="minorHAnsi"/>
          <w:b/>
          <w:bCs/>
          <w:sz w:val="26"/>
          <w:szCs w:val="26"/>
        </w:rPr>
        <w:t>εισοδημάτων</w:t>
      </w:r>
      <w:r w:rsidR="00E86F98" w:rsidRPr="00A7633E">
        <w:rPr>
          <w:rFonts w:cstheme="minorHAnsi"/>
          <w:b/>
          <w:bCs/>
          <w:sz w:val="26"/>
          <w:szCs w:val="26"/>
        </w:rPr>
        <w:t xml:space="preserve"> </w:t>
      </w:r>
      <w:r w:rsidRPr="00A7633E">
        <w:rPr>
          <w:rFonts w:cstheme="minorHAnsi"/>
          <w:b/>
          <w:bCs/>
          <w:sz w:val="26"/>
          <w:szCs w:val="26"/>
        </w:rPr>
        <w:t>- Δικαιολογητικά</w:t>
      </w:r>
    </w:p>
    <w:p w14:paraId="01696166" w14:textId="15E4F6E7" w:rsidR="00C763EF" w:rsidRPr="00A7633E" w:rsidRDefault="00C763EF" w:rsidP="006F72F9">
      <w:pPr>
        <w:autoSpaceDE w:val="0"/>
        <w:autoSpaceDN w:val="0"/>
        <w:adjustRightInd w:val="0"/>
        <w:spacing w:after="0" w:line="300" w:lineRule="exact"/>
        <w:jc w:val="both"/>
        <w:rPr>
          <w:rFonts w:cstheme="minorHAnsi"/>
        </w:rPr>
      </w:pPr>
      <w:r w:rsidRPr="00A7633E">
        <w:rPr>
          <w:rFonts w:cstheme="minorHAnsi"/>
          <w:color w:val="000000"/>
        </w:rPr>
        <w:t xml:space="preserve">Τυχόν εσφαλμένος προσδιορισμός του οφειλόμενου ποσού, δύναται να οφείλεται στον συνυπολογισμό εισοδημάτων τα οποία έχουν εξαιρεθεί ρητώς σύμφωνα με τα ως άνω. </w:t>
      </w:r>
      <w:r w:rsidRPr="00A7633E">
        <w:rPr>
          <w:rFonts w:cstheme="minorHAnsi"/>
        </w:rPr>
        <w:t xml:space="preserve">Ο υπόχρεος σε περίπτωση αμφισβήτησης του ύψους του οφειλόμενου ποσού, </w:t>
      </w:r>
      <w:r w:rsidRPr="00A7633E">
        <w:rPr>
          <w:rFonts w:cstheme="minorHAnsi"/>
          <w:u w:val="single"/>
        </w:rPr>
        <w:t>οφείλει να υποβάλει για κάθε έτος αναφοράς που αμφισβητεί το ύψος του ποσού, απαραιτήτως τα ακόλουθα έγγραφα</w:t>
      </w:r>
      <w:r w:rsidRPr="00A7633E">
        <w:rPr>
          <w:rFonts w:cstheme="minorHAnsi"/>
        </w:rPr>
        <w:t xml:space="preserve">: </w:t>
      </w:r>
    </w:p>
    <w:p w14:paraId="2D0BD924" w14:textId="77777777" w:rsidR="004D3353" w:rsidRPr="00A7633E" w:rsidRDefault="004D3353" w:rsidP="006F72F9">
      <w:pPr>
        <w:autoSpaceDE w:val="0"/>
        <w:autoSpaceDN w:val="0"/>
        <w:adjustRightInd w:val="0"/>
        <w:spacing w:after="0" w:line="300" w:lineRule="exact"/>
        <w:jc w:val="both"/>
        <w:rPr>
          <w:rFonts w:cstheme="minorHAnsi"/>
        </w:rPr>
      </w:pPr>
    </w:p>
    <w:p w14:paraId="42CA3F4D" w14:textId="308E6BC7" w:rsidR="00C763EF" w:rsidRPr="00A7633E" w:rsidRDefault="00C763EF" w:rsidP="006C2B42">
      <w:pPr>
        <w:pStyle w:val="ListParagraph"/>
        <w:numPr>
          <w:ilvl w:val="0"/>
          <w:numId w:val="8"/>
        </w:numPr>
        <w:autoSpaceDE w:val="0"/>
        <w:autoSpaceDN w:val="0"/>
        <w:adjustRightInd w:val="0"/>
        <w:spacing w:after="80" w:line="300" w:lineRule="exact"/>
        <w:ind w:left="425" w:hanging="425"/>
        <w:contextualSpacing w:val="0"/>
        <w:jc w:val="both"/>
        <w:rPr>
          <w:rFonts w:cstheme="minorHAnsi"/>
        </w:rPr>
      </w:pPr>
      <w:r w:rsidRPr="00A7633E">
        <w:rPr>
          <w:rFonts w:cstheme="minorHAnsi"/>
          <w:b/>
          <w:bCs/>
        </w:rPr>
        <w:t xml:space="preserve">αντίγραφα δηλώσεων φορολογίας εισοδήματος (έντυπο Ε1), </w:t>
      </w:r>
      <w:r w:rsidRPr="00A7633E">
        <w:rPr>
          <w:rFonts w:cstheme="minorHAnsi"/>
        </w:rPr>
        <w:t>όπως αυτά υποβλήθηκαν προς την αρμόδια φορολογική αρχή, τα οποία μπορούν να εξαχθούν από τις ηλεκτρονικές υπηρεσίες «</w:t>
      </w:r>
      <w:proofErr w:type="spellStart"/>
      <w:r w:rsidRPr="00A7633E">
        <w:rPr>
          <w:rFonts w:cstheme="minorHAnsi"/>
        </w:rPr>
        <w:t>taxisnet</w:t>
      </w:r>
      <w:proofErr w:type="spellEnd"/>
      <w:r w:rsidRPr="00A7633E">
        <w:rPr>
          <w:rFonts w:cstheme="minorHAnsi"/>
        </w:rPr>
        <w:t xml:space="preserve">» της Γενικής Γραμματείας Πληροφοριακών Συστημάτων Δημόσιας Διοίκησης του Υπουργείου Ψηφιακής Διακυβέρνησης (Γ.Γ.Π.Σ.Δ.Δ.). Διευκρινίζεται ότι από το έτος 2003 και εξής είναι διαθέσιμες στην ως </w:t>
      </w:r>
      <w:r w:rsidRPr="00A7633E">
        <w:rPr>
          <w:rFonts w:cstheme="minorHAnsi"/>
        </w:rPr>
        <w:lastRenderedPageBreak/>
        <w:t xml:space="preserve">άνω ιστοσελίδα όλες οι δηλώσεις φορολογίας εισοδημάτων που έχουν υποβληθεί προς τη Φορολογική Αρχή και αποτελούν βέβαιο μέσο απόδειξης του ακριβούς ύψους των καθαρών εισοδημάτων που έχουν αποκτηθεί στο πλαίσιο άσκησης ελευθέριου επαγγέλματος. </w:t>
      </w:r>
    </w:p>
    <w:p w14:paraId="6BD68715" w14:textId="7822E7DB" w:rsidR="00C763EF" w:rsidRPr="00A7633E" w:rsidRDefault="00C763EF" w:rsidP="00E21F09">
      <w:pPr>
        <w:pStyle w:val="ListParagraph"/>
        <w:numPr>
          <w:ilvl w:val="0"/>
          <w:numId w:val="8"/>
        </w:numPr>
        <w:autoSpaceDE w:val="0"/>
        <w:autoSpaceDN w:val="0"/>
        <w:adjustRightInd w:val="0"/>
        <w:spacing w:after="0" w:line="300" w:lineRule="exact"/>
        <w:ind w:left="426" w:hanging="426"/>
        <w:jc w:val="both"/>
        <w:rPr>
          <w:rFonts w:cstheme="minorHAnsi"/>
        </w:rPr>
      </w:pPr>
      <w:r w:rsidRPr="00A7633E">
        <w:rPr>
          <w:rFonts w:cstheme="minorHAnsi"/>
          <w:b/>
          <w:bCs/>
        </w:rPr>
        <w:t xml:space="preserve">υπεύθυνη δήλωση του άρθρου 8 ν. 1599/1986 </w:t>
      </w:r>
      <w:r w:rsidR="00DD3557" w:rsidRPr="00A7633E">
        <w:rPr>
          <w:rFonts w:cstheme="minorHAnsi"/>
          <w:bCs/>
        </w:rPr>
        <w:t xml:space="preserve">(μέσω </w:t>
      </w:r>
      <w:r w:rsidR="00DD3557" w:rsidRPr="00A7633E">
        <w:rPr>
          <w:rFonts w:cstheme="minorHAnsi"/>
          <w:bCs/>
          <w:lang w:val="en-US"/>
        </w:rPr>
        <w:t>gov</w:t>
      </w:r>
      <w:r w:rsidR="00DD3557" w:rsidRPr="00A7633E">
        <w:rPr>
          <w:rFonts w:cstheme="minorHAnsi"/>
          <w:bCs/>
        </w:rPr>
        <w:t>.</w:t>
      </w:r>
      <w:r w:rsidR="00DD3557" w:rsidRPr="00A7633E">
        <w:rPr>
          <w:rFonts w:cstheme="minorHAnsi"/>
          <w:bCs/>
          <w:lang w:val="en-US"/>
        </w:rPr>
        <w:t>gr</w:t>
      </w:r>
      <w:r w:rsidR="00DD3557" w:rsidRPr="00A7633E">
        <w:rPr>
          <w:rFonts w:cstheme="minorHAnsi"/>
          <w:bCs/>
        </w:rPr>
        <w:t xml:space="preserve"> ή σε </w:t>
      </w:r>
      <w:r w:rsidR="006C2B42" w:rsidRPr="00A7633E">
        <w:rPr>
          <w:rFonts w:cstheme="minorHAnsi"/>
          <w:bCs/>
        </w:rPr>
        <w:t>έντυπο</w:t>
      </w:r>
      <w:r w:rsidR="00DD3557" w:rsidRPr="00A7633E">
        <w:rPr>
          <w:rFonts w:cstheme="minorHAnsi"/>
          <w:bCs/>
        </w:rPr>
        <w:t xml:space="preserve"> υπεύθυνης δήλωσης με ψηφιακή υπογραφή)</w:t>
      </w:r>
      <w:r w:rsidR="00DD3557" w:rsidRPr="00A7633E">
        <w:rPr>
          <w:rFonts w:cstheme="minorHAnsi"/>
          <w:b/>
          <w:bCs/>
        </w:rPr>
        <w:t xml:space="preserve"> </w:t>
      </w:r>
      <w:r w:rsidRPr="00A7633E">
        <w:rPr>
          <w:rFonts w:cstheme="minorHAnsi"/>
        </w:rPr>
        <w:t>στην οποία αναφέρονται αναλυτικά τα εισοδήματα, των οποίων</w:t>
      </w:r>
      <w:r w:rsidR="003B6DE2" w:rsidRPr="00A7633E">
        <w:rPr>
          <w:rFonts w:cstheme="minorHAnsi"/>
        </w:rPr>
        <w:t xml:space="preserve"> αιτείται</w:t>
      </w:r>
      <w:r w:rsidRPr="00A7633E">
        <w:rPr>
          <w:rFonts w:cstheme="minorHAnsi"/>
        </w:rPr>
        <w:t xml:space="preserve"> </w:t>
      </w:r>
      <w:r w:rsidR="00A7633E" w:rsidRPr="00A7633E">
        <w:rPr>
          <w:rFonts w:cstheme="minorHAnsi"/>
        </w:rPr>
        <w:t>τ</w:t>
      </w:r>
      <w:r w:rsidRPr="00A7633E">
        <w:rPr>
          <w:rFonts w:cstheme="minorHAnsi"/>
        </w:rPr>
        <w:t xml:space="preserve">ην εξαίρεση, την αιτιολογία εξαίρεσής τους, καθώς και το ότι αυτά </w:t>
      </w:r>
      <w:r w:rsidR="000E29C3" w:rsidRPr="00A7633E">
        <w:rPr>
          <w:rFonts w:cstheme="minorHAnsi"/>
        </w:rPr>
        <w:t xml:space="preserve">περιλαμβάνονται </w:t>
      </w:r>
      <w:r w:rsidRPr="00A7633E">
        <w:rPr>
          <w:rFonts w:cstheme="minorHAnsi"/>
        </w:rPr>
        <w:t xml:space="preserve">στα εισοδήματα που έχουν χορηγηθεί από την Α.Α.Δ.Ε. </w:t>
      </w:r>
    </w:p>
    <w:p w14:paraId="0F634738" w14:textId="3A960CCD" w:rsidR="00C763EF" w:rsidRPr="00A7633E" w:rsidRDefault="00C763EF" w:rsidP="0084519B">
      <w:pPr>
        <w:autoSpaceDE w:val="0"/>
        <w:autoSpaceDN w:val="0"/>
        <w:adjustRightInd w:val="0"/>
        <w:spacing w:before="120" w:after="80" w:line="300" w:lineRule="exact"/>
        <w:jc w:val="both"/>
        <w:rPr>
          <w:rFonts w:cstheme="minorHAnsi"/>
        </w:rPr>
      </w:pPr>
      <w:r w:rsidRPr="00A7633E">
        <w:rPr>
          <w:rFonts w:cstheme="minorHAnsi"/>
        </w:rPr>
        <w:t>Επιπλέον των ως άνω στοιχείων, σε περίπτωση που αυτά δεν επαρκούν για την απόδειξη των ισχυρισμών του υπόχρεου, ανάλογα με την υπό κρίση περίπτωση, κάθε υπόχρεος δύναται να προσκομίσει:</w:t>
      </w:r>
    </w:p>
    <w:p w14:paraId="6EAFF938" w14:textId="33729EFF" w:rsidR="00C763EF" w:rsidRPr="00A7633E" w:rsidRDefault="00C763E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αντίγραφα καταστάσεων οικονομικών στοιχείων από επιχειρηματική δραστηριότητα (Έντυπο Ε3), όπως αυτά υποβλήθηκαν προς την αρμόδια φορολογική αρχή, τα οποία μπορούν να εξαχθούν από τις ηλεκτρονικές υπηρεσίες «</w:t>
      </w:r>
      <w:proofErr w:type="spellStart"/>
      <w:r w:rsidRPr="00A7633E">
        <w:rPr>
          <w:rFonts w:cstheme="minorHAnsi"/>
        </w:rPr>
        <w:t>taxisnet</w:t>
      </w:r>
      <w:proofErr w:type="spellEnd"/>
      <w:r w:rsidRPr="00A7633E">
        <w:rPr>
          <w:rFonts w:cstheme="minorHAnsi"/>
        </w:rPr>
        <w:t>» της Γενικής Γραμματείας Πληροφοριακών Συστημάτων Δημόσιας Διοίκησης του Υπουργείου Ψηφιακής Διακυβέρνησης (Γ.Γ.Π.Σ.Δ.Δ.)</w:t>
      </w:r>
      <w:r w:rsidR="00787B1F" w:rsidRPr="00A7633E">
        <w:rPr>
          <w:rFonts w:cstheme="minorHAnsi"/>
        </w:rPr>
        <w:t>,</w:t>
      </w:r>
      <w:r w:rsidRPr="00A7633E">
        <w:rPr>
          <w:rFonts w:cstheme="minorHAnsi"/>
        </w:rPr>
        <w:t xml:space="preserve"> εφόσον είναι διαθέσιμα για το έτος αναφοράς, </w:t>
      </w:r>
    </w:p>
    <w:p w14:paraId="6FF8DD4A" w14:textId="4F6DCCB5" w:rsidR="00C763EF" w:rsidRPr="00A7633E" w:rsidRDefault="00C763E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 xml:space="preserve">βεβαίωση αποδοχών από δημόσιους φορείς (π.χ. Α.Ε.Ι., Δημόσια Ι.Ε.Κ., Ι.Ε.Π., Κ.Ε.Κ., νοσοκομεία) δυνάμει των οποίων προκύπτει το ακριβές ποσό των αποδοχών των Καθηγητών και υπηρετούντων λεκτόρων που εντάσσεται στις εξαιρέσεις (π.χ. εισόδημα από άσκηση διδακτικού έργου στο Ε.Α.Π., </w:t>
      </w:r>
      <w:proofErr w:type="spellStart"/>
      <w:r w:rsidRPr="00A7633E">
        <w:rPr>
          <w:rFonts w:cstheme="minorHAnsi"/>
        </w:rPr>
        <w:t>κλπ</w:t>
      </w:r>
      <w:proofErr w:type="spellEnd"/>
      <w:r w:rsidRPr="00A7633E">
        <w:rPr>
          <w:rFonts w:cstheme="minorHAnsi"/>
        </w:rPr>
        <w:t xml:space="preserve">), </w:t>
      </w:r>
    </w:p>
    <w:p w14:paraId="394E5B24" w14:textId="42531931" w:rsidR="00C763EF" w:rsidRPr="00A7633E" w:rsidRDefault="00C763E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 xml:space="preserve">κάθε άλλο είδους έγγραφο ή δικαιολογητικό κρίνει </w:t>
      </w:r>
      <w:r w:rsidR="00507167" w:rsidRPr="00A7633E">
        <w:rPr>
          <w:rFonts w:cstheme="minorHAnsi"/>
        </w:rPr>
        <w:t xml:space="preserve">ως </w:t>
      </w:r>
      <w:r w:rsidRPr="00A7633E">
        <w:rPr>
          <w:rFonts w:cstheme="minorHAnsi"/>
        </w:rPr>
        <w:t xml:space="preserve">αναγκαίο ο υπόχρεος για την απόδειξη </w:t>
      </w:r>
      <w:r w:rsidR="00507167" w:rsidRPr="00A7633E">
        <w:rPr>
          <w:rFonts w:cstheme="minorHAnsi"/>
        </w:rPr>
        <w:t xml:space="preserve">των </w:t>
      </w:r>
      <w:r w:rsidRPr="00A7633E">
        <w:rPr>
          <w:rFonts w:cstheme="minorHAnsi"/>
        </w:rPr>
        <w:t xml:space="preserve">εισοδημάτων που εμπίπτουν σε μια από τις ως άνω εξαιρέσεις (π.χ. συμβάσεις για την εκμετάλλευση δικαιωμάτων πνευματικής ιδιοκτησίας, συμβάσεις ανάθεσης έργου </w:t>
      </w:r>
      <w:proofErr w:type="spellStart"/>
      <w:r w:rsidRPr="00A7633E">
        <w:rPr>
          <w:rFonts w:cstheme="minorHAnsi"/>
        </w:rPr>
        <w:t>κλπ</w:t>
      </w:r>
      <w:proofErr w:type="spellEnd"/>
      <w:r w:rsidRPr="00A7633E">
        <w:rPr>
          <w:rFonts w:cstheme="minorHAnsi"/>
        </w:rPr>
        <w:t>)</w:t>
      </w:r>
      <w:r w:rsidR="00507167" w:rsidRPr="00A7633E">
        <w:rPr>
          <w:rFonts w:cstheme="minorHAnsi"/>
        </w:rPr>
        <w:t>,</w:t>
      </w:r>
    </w:p>
    <w:p w14:paraId="26D1C970" w14:textId="3CDCA8BD" w:rsidR="009B6F2F" w:rsidRPr="00A7633E" w:rsidRDefault="009B6F2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 xml:space="preserve">υπεύθυνη δήλωση του υπόχρεου στην οποία να δηλώνονται τα στοιχεία των εταιριών στις οποίες μετέχει ο υπόχρεος (επωνυμία και ΑΦΜ) και το καθαρό εισόδημα που είχε ανά εταιρία ανά </w:t>
      </w:r>
      <w:proofErr w:type="spellStart"/>
      <w:r w:rsidRPr="00A7633E">
        <w:rPr>
          <w:rFonts w:cstheme="minorHAnsi"/>
        </w:rPr>
        <w:t>έτος</w:t>
      </w:r>
      <w:r w:rsidR="002D610B" w:rsidRPr="00A7633E">
        <w:rPr>
          <w:rFonts w:cstheme="minorHAnsi"/>
        </w:rPr>
        <w:t>.</w:t>
      </w:r>
      <w:r w:rsidRPr="00A7633E">
        <w:rPr>
          <w:rFonts w:cstheme="minorHAnsi"/>
        </w:rPr>
        <w:t>Σημειώνεται</w:t>
      </w:r>
      <w:proofErr w:type="spellEnd"/>
      <w:r w:rsidRPr="00A7633E">
        <w:rPr>
          <w:rFonts w:cstheme="minorHAnsi"/>
        </w:rPr>
        <w:t xml:space="preserve"> ότι ο υπόχρεος καλείται να δηλώσει </w:t>
      </w:r>
      <w:r w:rsidR="000972D2" w:rsidRPr="00A7633E">
        <w:rPr>
          <w:rFonts w:cstheme="minorHAnsi"/>
        </w:rPr>
        <w:t xml:space="preserve">υπεύθυνα </w:t>
      </w:r>
      <w:r w:rsidRPr="00A7633E">
        <w:rPr>
          <w:rFonts w:cstheme="minorHAnsi"/>
        </w:rPr>
        <w:t xml:space="preserve">εάν μέσω της εταιρίας ασκούσε παροχή υπηρεσιών συναφή με το γνωστικό του αντικείμενο και την επιστήμη του ή η συμμετοχή του σε αυτή ήταν στο πλαίσιο επενδυτικής δραστηριότητας, </w:t>
      </w:r>
    </w:p>
    <w:p w14:paraId="59298D9A" w14:textId="77777777" w:rsidR="009B6F2F" w:rsidRPr="00A7633E" w:rsidRDefault="009B6F2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 xml:space="preserve">έγγραφα ή λοιπά στοιχεία από τα οποία να προκύπτει ο σκοπός και οι δραστηριότητες των εταιριών στις οποίες συμμετέχει ο υπόχρεος, αντίγραφα καταστατικού των εταιριών στις οποίες μετέχει όπως αυτά έχουν κατατεθεί στο Γενικό Εμπορικό Μητρώο (ΓΕ.ΜΗ) και έγγραφο από το οποίο προκύπτουν οι Κωδικοί Αριθμοί Δραστηριότητας της εταιρίας (Κ.Α.Δ.), </w:t>
      </w:r>
    </w:p>
    <w:p w14:paraId="2A2A2477" w14:textId="77777777" w:rsidR="009B6F2F" w:rsidRPr="00A7633E" w:rsidRDefault="009B6F2F" w:rsidP="0084519B">
      <w:pPr>
        <w:pStyle w:val="ListParagraph"/>
        <w:numPr>
          <w:ilvl w:val="0"/>
          <w:numId w:val="9"/>
        </w:numPr>
        <w:autoSpaceDE w:val="0"/>
        <w:autoSpaceDN w:val="0"/>
        <w:adjustRightInd w:val="0"/>
        <w:spacing w:after="80" w:line="300" w:lineRule="exact"/>
        <w:ind w:left="426" w:hanging="426"/>
        <w:contextualSpacing w:val="0"/>
        <w:rPr>
          <w:rFonts w:cstheme="minorHAnsi"/>
        </w:rPr>
      </w:pPr>
      <w:r w:rsidRPr="00A7633E">
        <w:rPr>
          <w:rFonts w:cstheme="minorHAnsi"/>
        </w:rPr>
        <w:t xml:space="preserve">αντίγραφα βεβαιώσεων καταβολής μερισμάτων ή διανομής κερδών, </w:t>
      </w:r>
    </w:p>
    <w:p w14:paraId="68F5552F" w14:textId="60D7A092" w:rsidR="009B6F2F" w:rsidRPr="00A7633E" w:rsidRDefault="009B6F2F" w:rsidP="0084519B">
      <w:pPr>
        <w:pStyle w:val="ListParagraph"/>
        <w:numPr>
          <w:ilvl w:val="0"/>
          <w:numId w:val="9"/>
        </w:numPr>
        <w:autoSpaceDE w:val="0"/>
        <w:autoSpaceDN w:val="0"/>
        <w:adjustRightInd w:val="0"/>
        <w:spacing w:after="80" w:line="300" w:lineRule="exact"/>
        <w:ind w:left="426" w:hanging="426"/>
        <w:contextualSpacing w:val="0"/>
        <w:jc w:val="both"/>
        <w:rPr>
          <w:rFonts w:cstheme="minorHAnsi"/>
        </w:rPr>
      </w:pPr>
      <w:r w:rsidRPr="00A7633E">
        <w:rPr>
          <w:rFonts w:cstheme="minorHAnsi"/>
        </w:rPr>
        <w:t>κάθε άλλο έγγραφο ή δικαιολογητικό κρίνει αναγκαίο ο υπόχρεος για την απόδειξη εισοδημάτων που εμπίπτουν σε μια από τις εξαιρέσεις.</w:t>
      </w:r>
    </w:p>
    <w:sectPr w:rsidR="009B6F2F" w:rsidRPr="00A7633E" w:rsidSect="00F1745E">
      <w:footerReference w:type="default" r:id="rId12"/>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F4D6" w14:textId="77777777" w:rsidR="00495E74" w:rsidRDefault="00495E74" w:rsidP="005E17CD">
      <w:pPr>
        <w:spacing w:after="0" w:line="240" w:lineRule="auto"/>
      </w:pPr>
      <w:r>
        <w:separator/>
      </w:r>
    </w:p>
  </w:endnote>
  <w:endnote w:type="continuationSeparator" w:id="0">
    <w:p w14:paraId="7FDD01DE" w14:textId="77777777" w:rsidR="00495E74" w:rsidRDefault="00495E74" w:rsidP="005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00259"/>
      <w:docPartObj>
        <w:docPartGallery w:val="Page Numbers (Bottom of Page)"/>
        <w:docPartUnique/>
      </w:docPartObj>
    </w:sdtPr>
    <w:sdtEndPr>
      <w:rPr>
        <w:noProof/>
        <w:sz w:val="18"/>
        <w:szCs w:val="18"/>
      </w:rPr>
    </w:sdtEndPr>
    <w:sdtContent>
      <w:p w14:paraId="16C1C114" w14:textId="30675559" w:rsidR="008B06DC" w:rsidRPr="008B06DC" w:rsidRDefault="008B06DC">
        <w:pPr>
          <w:pStyle w:val="Footer"/>
          <w:jc w:val="right"/>
          <w:rPr>
            <w:sz w:val="18"/>
            <w:szCs w:val="18"/>
          </w:rPr>
        </w:pPr>
        <w:r w:rsidRPr="008B06DC">
          <w:rPr>
            <w:sz w:val="18"/>
            <w:szCs w:val="18"/>
          </w:rPr>
          <w:fldChar w:fldCharType="begin"/>
        </w:r>
        <w:r w:rsidRPr="008B06DC">
          <w:rPr>
            <w:sz w:val="18"/>
            <w:szCs w:val="18"/>
          </w:rPr>
          <w:instrText xml:space="preserve"> PAGE   \* MERGEFORMAT </w:instrText>
        </w:r>
        <w:r w:rsidRPr="008B06DC">
          <w:rPr>
            <w:sz w:val="18"/>
            <w:szCs w:val="18"/>
          </w:rPr>
          <w:fldChar w:fldCharType="separate"/>
        </w:r>
        <w:r w:rsidRPr="008B06DC">
          <w:rPr>
            <w:noProof/>
            <w:sz w:val="18"/>
            <w:szCs w:val="18"/>
          </w:rPr>
          <w:t>2</w:t>
        </w:r>
        <w:r w:rsidRPr="008B06DC">
          <w:rPr>
            <w:noProof/>
            <w:sz w:val="18"/>
            <w:szCs w:val="18"/>
          </w:rPr>
          <w:fldChar w:fldCharType="end"/>
        </w:r>
      </w:p>
    </w:sdtContent>
  </w:sdt>
  <w:p w14:paraId="0BC18BD3" w14:textId="77777777" w:rsidR="005E17CD" w:rsidRDefault="005E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6970" w14:textId="77777777" w:rsidR="00495E74" w:rsidRDefault="00495E74" w:rsidP="005E17CD">
      <w:pPr>
        <w:spacing w:after="0" w:line="240" w:lineRule="auto"/>
      </w:pPr>
      <w:r>
        <w:separator/>
      </w:r>
    </w:p>
  </w:footnote>
  <w:footnote w:type="continuationSeparator" w:id="0">
    <w:p w14:paraId="226A5BE9" w14:textId="77777777" w:rsidR="00495E74" w:rsidRDefault="00495E74" w:rsidP="005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92E"/>
    <w:multiLevelType w:val="hybridMultilevel"/>
    <w:tmpl w:val="6CAEB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041569"/>
    <w:multiLevelType w:val="hybridMultilevel"/>
    <w:tmpl w:val="21A07F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B83E5D"/>
    <w:multiLevelType w:val="hybridMultilevel"/>
    <w:tmpl w:val="5CF80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F3644A"/>
    <w:multiLevelType w:val="hybridMultilevel"/>
    <w:tmpl w:val="C7DE2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390E80"/>
    <w:multiLevelType w:val="hybridMultilevel"/>
    <w:tmpl w:val="E05EF0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2E0C9C"/>
    <w:multiLevelType w:val="hybridMultilevel"/>
    <w:tmpl w:val="E488DD1C"/>
    <w:lvl w:ilvl="0" w:tplc="2D08E61E">
      <w:start w:val="1"/>
      <w:numFmt w:val="decimal"/>
      <w:lvlText w:val="%1."/>
      <w:lvlJc w:val="left"/>
      <w:pPr>
        <w:ind w:left="720" w:hanging="360"/>
      </w:pPr>
      <w:rPr>
        <w:rFonts w:asciiTheme="minorHAnsi" w:eastAsiaTheme="minorHAnsi"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C8687D"/>
    <w:multiLevelType w:val="hybridMultilevel"/>
    <w:tmpl w:val="213E9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C80A6B"/>
    <w:multiLevelType w:val="hybridMultilevel"/>
    <w:tmpl w:val="0FC8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CF1F7D"/>
    <w:multiLevelType w:val="hybridMultilevel"/>
    <w:tmpl w:val="F7D07586"/>
    <w:lvl w:ilvl="0" w:tplc="D38E8B92">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02"/>
    <w:rsid w:val="00000372"/>
    <w:rsid w:val="00004D38"/>
    <w:rsid w:val="00040627"/>
    <w:rsid w:val="00044C5D"/>
    <w:rsid w:val="00050C21"/>
    <w:rsid w:val="000546A6"/>
    <w:rsid w:val="000668D7"/>
    <w:rsid w:val="00081439"/>
    <w:rsid w:val="000972D2"/>
    <w:rsid w:val="000A3D3A"/>
    <w:rsid w:val="000A5B4E"/>
    <w:rsid w:val="000A7E33"/>
    <w:rsid w:val="000B2CEA"/>
    <w:rsid w:val="000C1F06"/>
    <w:rsid w:val="000C6DBE"/>
    <w:rsid w:val="000C6E31"/>
    <w:rsid w:val="000D0293"/>
    <w:rsid w:val="000D3C09"/>
    <w:rsid w:val="000E29C3"/>
    <w:rsid w:val="000E343F"/>
    <w:rsid w:val="000F4FC1"/>
    <w:rsid w:val="0010528D"/>
    <w:rsid w:val="001239EE"/>
    <w:rsid w:val="00133470"/>
    <w:rsid w:val="00135BE9"/>
    <w:rsid w:val="00137E95"/>
    <w:rsid w:val="00142B83"/>
    <w:rsid w:val="00153A12"/>
    <w:rsid w:val="001855C6"/>
    <w:rsid w:val="00186A89"/>
    <w:rsid w:val="001B0880"/>
    <w:rsid w:val="001B3717"/>
    <w:rsid w:val="001C415C"/>
    <w:rsid w:val="001D20B2"/>
    <w:rsid w:val="00206253"/>
    <w:rsid w:val="00240606"/>
    <w:rsid w:val="00241591"/>
    <w:rsid w:val="00243164"/>
    <w:rsid w:val="00262FCF"/>
    <w:rsid w:val="00264F9D"/>
    <w:rsid w:val="00265B06"/>
    <w:rsid w:val="002669A6"/>
    <w:rsid w:val="0027591E"/>
    <w:rsid w:val="00283732"/>
    <w:rsid w:val="002842CF"/>
    <w:rsid w:val="00287B1C"/>
    <w:rsid w:val="00291088"/>
    <w:rsid w:val="00297BC2"/>
    <w:rsid w:val="002A595C"/>
    <w:rsid w:val="002B268A"/>
    <w:rsid w:val="002B580E"/>
    <w:rsid w:val="002C62F6"/>
    <w:rsid w:val="002C6D59"/>
    <w:rsid w:val="002D292A"/>
    <w:rsid w:val="002D610B"/>
    <w:rsid w:val="002E0799"/>
    <w:rsid w:val="002F6713"/>
    <w:rsid w:val="00310C3D"/>
    <w:rsid w:val="00315EC8"/>
    <w:rsid w:val="0032600E"/>
    <w:rsid w:val="00342EE1"/>
    <w:rsid w:val="00344D0D"/>
    <w:rsid w:val="0035229D"/>
    <w:rsid w:val="0035369C"/>
    <w:rsid w:val="00375AB4"/>
    <w:rsid w:val="00377557"/>
    <w:rsid w:val="00381DBC"/>
    <w:rsid w:val="003901CF"/>
    <w:rsid w:val="0039275F"/>
    <w:rsid w:val="003A555F"/>
    <w:rsid w:val="003B63FB"/>
    <w:rsid w:val="003B6DE2"/>
    <w:rsid w:val="00422292"/>
    <w:rsid w:val="0042325D"/>
    <w:rsid w:val="00424375"/>
    <w:rsid w:val="00430240"/>
    <w:rsid w:val="004311EB"/>
    <w:rsid w:val="0044344E"/>
    <w:rsid w:val="00450035"/>
    <w:rsid w:val="0045602E"/>
    <w:rsid w:val="004668FA"/>
    <w:rsid w:val="004669E3"/>
    <w:rsid w:val="00495E74"/>
    <w:rsid w:val="004A1835"/>
    <w:rsid w:val="004A1EAE"/>
    <w:rsid w:val="004B04B2"/>
    <w:rsid w:val="004B056A"/>
    <w:rsid w:val="004D3353"/>
    <w:rsid w:val="004D474E"/>
    <w:rsid w:val="004D50F2"/>
    <w:rsid w:val="005013C6"/>
    <w:rsid w:val="00507167"/>
    <w:rsid w:val="00522924"/>
    <w:rsid w:val="00541422"/>
    <w:rsid w:val="00550F60"/>
    <w:rsid w:val="00555F3A"/>
    <w:rsid w:val="00560CA4"/>
    <w:rsid w:val="00561648"/>
    <w:rsid w:val="005653A8"/>
    <w:rsid w:val="005679AB"/>
    <w:rsid w:val="00571576"/>
    <w:rsid w:val="0057724C"/>
    <w:rsid w:val="00590B3C"/>
    <w:rsid w:val="005A6CFE"/>
    <w:rsid w:val="005B6BFE"/>
    <w:rsid w:val="005D2182"/>
    <w:rsid w:val="005E17CD"/>
    <w:rsid w:val="005F205E"/>
    <w:rsid w:val="005F5A5A"/>
    <w:rsid w:val="005F6B1C"/>
    <w:rsid w:val="0061296F"/>
    <w:rsid w:val="00613E2D"/>
    <w:rsid w:val="00614DB3"/>
    <w:rsid w:val="00626A99"/>
    <w:rsid w:val="0064549F"/>
    <w:rsid w:val="00661966"/>
    <w:rsid w:val="00664DEE"/>
    <w:rsid w:val="00674CAC"/>
    <w:rsid w:val="006918D1"/>
    <w:rsid w:val="00692CC8"/>
    <w:rsid w:val="006939A6"/>
    <w:rsid w:val="006A45C8"/>
    <w:rsid w:val="006C06E7"/>
    <w:rsid w:val="006C2B42"/>
    <w:rsid w:val="006D2F34"/>
    <w:rsid w:val="006D4631"/>
    <w:rsid w:val="006E684F"/>
    <w:rsid w:val="006F72F9"/>
    <w:rsid w:val="006F7B63"/>
    <w:rsid w:val="007066EC"/>
    <w:rsid w:val="0072675F"/>
    <w:rsid w:val="007368B7"/>
    <w:rsid w:val="00741342"/>
    <w:rsid w:val="00742336"/>
    <w:rsid w:val="00752657"/>
    <w:rsid w:val="007751CC"/>
    <w:rsid w:val="007758B6"/>
    <w:rsid w:val="007869A3"/>
    <w:rsid w:val="00787B1F"/>
    <w:rsid w:val="00796FC0"/>
    <w:rsid w:val="007A7145"/>
    <w:rsid w:val="007B6789"/>
    <w:rsid w:val="007D68FD"/>
    <w:rsid w:val="007D7B80"/>
    <w:rsid w:val="007E119E"/>
    <w:rsid w:val="007E1B1B"/>
    <w:rsid w:val="007F6119"/>
    <w:rsid w:val="007F730F"/>
    <w:rsid w:val="00805155"/>
    <w:rsid w:val="008103A2"/>
    <w:rsid w:val="00833694"/>
    <w:rsid w:val="0084045A"/>
    <w:rsid w:val="0084519B"/>
    <w:rsid w:val="008461A1"/>
    <w:rsid w:val="0084734D"/>
    <w:rsid w:val="00877A4B"/>
    <w:rsid w:val="00880D69"/>
    <w:rsid w:val="00893555"/>
    <w:rsid w:val="008A0BEC"/>
    <w:rsid w:val="008B06DC"/>
    <w:rsid w:val="008C0D50"/>
    <w:rsid w:val="008E14E0"/>
    <w:rsid w:val="008E16A0"/>
    <w:rsid w:val="008E4D6C"/>
    <w:rsid w:val="00903247"/>
    <w:rsid w:val="00912C12"/>
    <w:rsid w:val="0091719A"/>
    <w:rsid w:val="009259E8"/>
    <w:rsid w:val="0093030A"/>
    <w:rsid w:val="0093095F"/>
    <w:rsid w:val="00967D9E"/>
    <w:rsid w:val="0097613A"/>
    <w:rsid w:val="009A19A1"/>
    <w:rsid w:val="009B6F2F"/>
    <w:rsid w:val="009C6CC9"/>
    <w:rsid w:val="009D4B58"/>
    <w:rsid w:val="009F4A42"/>
    <w:rsid w:val="00A1462B"/>
    <w:rsid w:val="00A27818"/>
    <w:rsid w:val="00A325B0"/>
    <w:rsid w:val="00A35B4D"/>
    <w:rsid w:val="00A533DA"/>
    <w:rsid w:val="00A55C35"/>
    <w:rsid w:val="00A5601F"/>
    <w:rsid w:val="00A62E2A"/>
    <w:rsid w:val="00A75198"/>
    <w:rsid w:val="00A7633E"/>
    <w:rsid w:val="00A8610E"/>
    <w:rsid w:val="00A87453"/>
    <w:rsid w:val="00AA1A87"/>
    <w:rsid w:val="00AC59A6"/>
    <w:rsid w:val="00AF2C3B"/>
    <w:rsid w:val="00B11765"/>
    <w:rsid w:val="00B14591"/>
    <w:rsid w:val="00B35329"/>
    <w:rsid w:val="00B37853"/>
    <w:rsid w:val="00B628AE"/>
    <w:rsid w:val="00B65C81"/>
    <w:rsid w:val="00B74796"/>
    <w:rsid w:val="00B8066C"/>
    <w:rsid w:val="00B81C02"/>
    <w:rsid w:val="00B948BE"/>
    <w:rsid w:val="00C008A7"/>
    <w:rsid w:val="00C01DA5"/>
    <w:rsid w:val="00C32369"/>
    <w:rsid w:val="00C35BDD"/>
    <w:rsid w:val="00C370AE"/>
    <w:rsid w:val="00C40482"/>
    <w:rsid w:val="00C46B00"/>
    <w:rsid w:val="00C65CEF"/>
    <w:rsid w:val="00C71019"/>
    <w:rsid w:val="00C73AC1"/>
    <w:rsid w:val="00C763EF"/>
    <w:rsid w:val="00C7704D"/>
    <w:rsid w:val="00C91F4F"/>
    <w:rsid w:val="00CA6AEC"/>
    <w:rsid w:val="00CD7802"/>
    <w:rsid w:val="00D0242A"/>
    <w:rsid w:val="00D07C7E"/>
    <w:rsid w:val="00D143AE"/>
    <w:rsid w:val="00D405E6"/>
    <w:rsid w:val="00D41428"/>
    <w:rsid w:val="00D443E2"/>
    <w:rsid w:val="00D50C37"/>
    <w:rsid w:val="00D5429D"/>
    <w:rsid w:val="00D81768"/>
    <w:rsid w:val="00D8796B"/>
    <w:rsid w:val="00D94EC0"/>
    <w:rsid w:val="00DA02BD"/>
    <w:rsid w:val="00DB63BA"/>
    <w:rsid w:val="00DC1B2B"/>
    <w:rsid w:val="00DD3557"/>
    <w:rsid w:val="00DE6CB8"/>
    <w:rsid w:val="00DF28FA"/>
    <w:rsid w:val="00E11889"/>
    <w:rsid w:val="00E205EF"/>
    <w:rsid w:val="00E21F09"/>
    <w:rsid w:val="00E33DCF"/>
    <w:rsid w:val="00E346A8"/>
    <w:rsid w:val="00E456D1"/>
    <w:rsid w:val="00E64D41"/>
    <w:rsid w:val="00E7476F"/>
    <w:rsid w:val="00E74F11"/>
    <w:rsid w:val="00E8429E"/>
    <w:rsid w:val="00E86F98"/>
    <w:rsid w:val="00EB1EEC"/>
    <w:rsid w:val="00EC5D7E"/>
    <w:rsid w:val="00EC6066"/>
    <w:rsid w:val="00EE2FB9"/>
    <w:rsid w:val="00F1435B"/>
    <w:rsid w:val="00F15907"/>
    <w:rsid w:val="00F1745E"/>
    <w:rsid w:val="00F23E4A"/>
    <w:rsid w:val="00F32E4E"/>
    <w:rsid w:val="00F44520"/>
    <w:rsid w:val="00F50309"/>
    <w:rsid w:val="00F53B2B"/>
    <w:rsid w:val="00F54061"/>
    <w:rsid w:val="00F575B5"/>
    <w:rsid w:val="00F624AA"/>
    <w:rsid w:val="00F73E56"/>
    <w:rsid w:val="00F97E64"/>
    <w:rsid w:val="00FA0E82"/>
    <w:rsid w:val="00FC2473"/>
    <w:rsid w:val="00FD371E"/>
    <w:rsid w:val="00FE6A13"/>
    <w:rsid w:val="00FF480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1961"/>
  <w15:chartTrackingRefBased/>
  <w15:docId w15:val="{424B78B6-88FC-4548-87A1-97836DDB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1C"/>
    <w:pPr>
      <w:ind w:left="720"/>
      <w:contextualSpacing/>
    </w:pPr>
  </w:style>
  <w:style w:type="character" w:styleId="Hyperlink">
    <w:name w:val="Hyperlink"/>
    <w:basedOn w:val="DefaultParagraphFont"/>
    <w:uiPriority w:val="99"/>
    <w:unhideWhenUsed/>
    <w:rsid w:val="00E33DCF"/>
    <w:rPr>
      <w:color w:val="0563C1" w:themeColor="hyperlink"/>
      <w:u w:val="single"/>
    </w:rPr>
  </w:style>
  <w:style w:type="character" w:styleId="UnresolvedMention">
    <w:name w:val="Unresolved Mention"/>
    <w:basedOn w:val="DefaultParagraphFont"/>
    <w:uiPriority w:val="99"/>
    <w:semiHidden/>
    <w:unhideWhenUsed/>
    <w:rsid w:val="00E33DCF"/>
    <w:rPr>
      <w:color w:val="605E5C"/>
      <w:shd w:val="clear" w:color="auto" w:fill="E1DFDD"/>
    </w:rPr>
  </w:style>
  <w:style w:type="paragraph" w:customStyle="1" w:styleId="Default">
    <w:name w:val="Default"/>
    <w:rsid w:val="000D02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F28FA"/>
    <w:rPr>
      <w:color w:val="954F72" w:themeColor="followedHyperlink"/>
      <w:u w:val="single"/>
    </w:rPr>
  </w:style>
  <w:style w:type="paragraph" w:styleId="Header">
    <w:name w:val="header"/>
    <w:basedOn w:val="Normal"/>
    <w:link w:val="HeaderChar"/>
    <w:uiPriority w:val="99"/>
    <w:unhideWhenUsed/>
    <w:rsid w:val="005E17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7CD"/>
  </w:style>
  <w:style w:type="paragraph" w:styleId="Footer">
    <w:name w:val="footer"/>
    <w:basedOn w:val="Normal"/>
    <w:link w:val="FooterChar"/>
    <w:uiPriority w:val="99"/>
    <w:unhideWhenUsed/>
    <w:rsid w:val="005E17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7CD"/>
  </w:style>
  <w:style w:type="character" w:styleId="CommentReference">
    <w:name w:val="annotation reference"/>
    <w:basedOn w:val="DefaultParagraphFont"/>
    <w:uiPriority w:val="99"/>
    <w:semiHidden/>
    <w:unhideWhenUsed/>
    <w:rsid w:val="007F6119"/>
    <w:rPr>
      <w:sz w:val="16"/>
      <w:szCs w:val="16"/>
    </w:rPr>
  </w:style>
  <w:style w:type="paragraph" w:styleId="CommentText">
    <w:name w:val="annotation text"/>
    <w:basedOn w:val="Normal"/>
    <w:link w:val="CommentTextChar"/>
    <w:uiPriority w:val="99"/>
    <w:semiHidden/>
    <w:unhideWhenUsed/>
    <w:rsid w:val="007F6119"/>
    <w:pPr>
      <w:spacing w:line="240" w:lineRule="auto"/>
    </w:pPr>
    <w:rPr>
      <w:sz w:val="20"/>
      <w:szCs w:val="20"/>
    </w:rPr>
  </w:style>
  <w:style w:type="character" w:customStyle="1" w:styleId="CommentTextChar">
    <w:name w:val="Comment Text Char"/>
    <w:basedOn w:val="DefaultParagraphFont"/>
    <w:link w:val="CommentText"/>
    <w:uiPriority w:val="99"/>
    <w:semiHidden/>
    <w:rsid w:val="007F6119"/>
    <w:rPr>
      <w:sz w:val="20"/>
      <w:szCs w:val="20"/>
    </w:rPr>
  </w:style>
  <w:style w:type="paragraph" w:styleId="CommentSubject">
    <w:name w:val="annotation subject"/>
    <w:basedOn w:val="CommentText"/>
    <w:next w:val="CommentText"/>
    <w:link w:val="CommentSubjectChar"/>
    <w:uiPriority w:val="99"/>
    <w:semiHidden/>
    <w:unhideWhenUsed/>
    <w:rsid w:val="007F6119"/>
    <w:rPr>
      <w:b/>
      <w:bCs/>
    </w:rPr>
  </w:style>
  <w:style w:type="character" w:customStyle="1" w:styleId="CommentSubjectChar">
    <w:name w:val="Comment Subject Char"/>
    <w:basedOn w:val="CommentTextChar"/>
    <w:link w:val="CommentSubject"/>
    <w:uiPriority w:val="99"/>
    <w:semiHidden/>
    <w:rsid w:val="007F6119"/>
    <w:rPr>
      <w:b/>
      <w:bCs/>
      <w:sz w:val="20"/>
      <w:szCs w:val="20"/>
    </w:rPr>
  </w:style>
  <w:style w:type="paragraph" w:styleId="BalloonText">
    <w:name w:val="Balloon Text"/>
    <w:basedOn w:val="Normal"/>
    <w:link w:val="BalloonTextChar"/>
    <w:uiPriority w:val="99"/>
    <w:semiHidden/>
    <w:unhideWhenUsed/>
    <w:rsid w:val="00571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81560">
      <w:bodyDiv w:val="1"/>
      <w:marLeft w:val="0"/>
      <w:marRight w:val="0"/>
      <w:marTop w:val="0"/>
      <w:marBottom w:val="0"/>
      <w:divBdr>
        <w:top w:val="none" w:sz="0" w:space="0" w:color="auto"/>
        <w:left w:val="none" w:sz="0" w:space="0" w:color="auto"/>
        <w:bottom w:val="none" w:sz="0" w:space="0" w:color="auto"/>
        <w:right w:val="none" w:sz="0" w:space="0" w:color="auto"/>
      </w:divBdr>
    </w:div>
    <w:div w:id="21227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aueb.gr/el/static/news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is.gr/" TargetMode="Externa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6363-6E5D-4458-A071-B5EA3E37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KARAMANIS</dc:creator>
  <cp:keywords/>
  <dc:description/>
  <cp:lastModifiedBy>GEORGIOS LEKAKOS</cp:lastModifiedBy>
  <cp:revision>4</cp:revision>
  <cp:lastPrinted>2021-04-27T09:29:00Z</cp:lastPrinted>
  <dcterms:created xsi:type="dcterms:W3CDTF">2021-04-27T09:27:00Z</dcterms:created>
  <dcterms:modified xsi:type="dcterms:W3CDTF">2021-04-27T09:38:00Z</dcterms:modified>
</cp:coreProperties>
</file>